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Look w:val="0000" w:firstRow="0" w:lastRow="0" w:firstColumn="0" w:lastColumn="0" w:noHBand="0" w:noVBand="0"/>
      </w:tblPr>
      <w:tblGrid>
        <w:gridCol w:w="5235"/>
        <w:gridCol w:w="4520"/>
      </w:tblGrid>
      <w:tr w:rsidR="00D65178" w:rsidRPr="00D65178" w:rsidTr="0082608C">
        <w:trPr>
          <w:trHeight w:val="375"/>
          <w:jc w:val="center"/>
        </w:trPr>
        <w:tc>
          <w:tcPr>
            <w:tcW w:w="9755" w:type="dxa"/>
            <w:gridSpan w:val="2"/>
            <w:shd w:val="clear" w:color="auto" w:fill="auto"/>
            <w:noWrap/>
            <w:vAlign w:val="bottom"/>
          </w:tcPr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ỦY BAN NHÂN DÂN              CỘNG HÒA XÃ HỘI CHỦ NGHĨA VIỆT NAM</w:t>
            </w:r>
          </w:p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8404" wp14:editId="139A3B9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194310</wp:posOffset>
                      </wp:positionV>
                      <wp:extent cx="1162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1E11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5.3pt" to="10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"/>
                  </w:pict>
                </mc:Fallback>
              </mc:AlternateConten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HUYỆN NAM ĐÔNG                               </w: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D65178" w:rsidRPr="00D65178" w:rsidTr="0082608C">
        <w:trPr>
          <w:gridAfter w:val="1"/>
          <w:wAfter w:w="4520" w:type="dxa"/>
          <w:trHeight w:val="492"/>
          <w:jc w:val="center"/>
        </w:trPr>
        <w:tc>
          <w:tcPr>
            <w:tcW w:w="5235" w:type="dxa"/>
            <w:shd w:val="clear" w:color="auto" w:fill="auto"/>
            <w:noWrap/>
            <w:vAlign w:val="center"/>
          </w:tcPr>
          <w:p w:rsidR="00D65178" w:rsidRPr="00D65178" w:rsidRDefault="00D65178" w:rsidP="00D65178">
            <w:pPr>
              <w:keepNext/>
              <w:tabs>
                <w:tab w:val="center" w:pos="2219"/>
                <w:tab w:val="right" w:pos="9448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LỊCH RA QUÂN THỰC HIỆN NGÀY CHỦ NHẬT XANH</w:t>
      </w: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TẠI CÁC ĐỊA PHƯƠNG, ĐƠN VỊ TRÊN ĐỊA BÀN HUYỆN NAM ĐÔNG</w:t>
      </w:r>
    </w:p>
    <w:p w:rsidR="00D65178" w:rsidRPr="00D65178" w:rsidRDefault="00CB5D87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8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02/2024</w:t>
      </w:r>
    </w:p>
    <w:tbl>
      <w:tblPr>
        <w:tblStyle w:val="TableGrid"/>
        <w:tblW w:w="14832" w:type="dxa"/>
        <w:jc w:val="center"/>
        <w:tblLook w:val="04A0" w:firstRow="1" w:lastRow="0" w:firstColumn="1" w:lastColumn="0" w:noHBand="0" w:noVBand="1"/>
      </w:tblPr>
      <w:tblGrid>
        <w:gridCol w:w="562"/>
        <w:gridCol w:w="1934"/>
        <w:gridCol w:w="1701"/>
        <w:gridCol w:w="2976"/>
        <w:gridCol w:w="4536"/>
        <w:gridCol w:w="3123"/>
      </w:tblGrid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PHỤ TRÁCH</w:t>
            </w:r>
          </w:p>
        </w:tc>
      </w:tr>
      <w:tr w:rsidR="00D65178" w:rsidRPr="00D65178" w:rsidTr="0082608C">
        <w:trPr>
          <w:trHeight w:val="1489"/>
          <w:jc w:val="center"/>
        </w:trPr>
        <w:tc>
          <w:tcPr>
            <w:tcW w:w="562" w:type="dxa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Xã Thượng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701" w:type="dxa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D65178" w:rsidRPr="00D65178" w:rsidRDefault="00BF5F93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E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 bộ, Đoàn viên</w:t>
            </w:r>
            <w:r w:rsidR="00D65178" w:rsidRPr="0054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178" w:rsidRPr="0054708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hội viên </w:t>
            </w:r>
            <w:r w:rsidR="00D65178" w:rsidRPr="00547083">
              <w:rPr>
                <w:rFonts w:ascii="Times New Roman" w:hAnsi="Times New Roman" w:cs="Times New Roman"/>
                <w:sz w:val="28"/>
                <w:szCs w:val="28"/>
              </w:rPr>
              <w:t>với nhân dân tất các thôn đồng loạt ra quân, dọn dẹp vệ sinh, chăm sóc đường hoa, cải tạo lại hàng rào xanh tại các thôn.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Văn No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56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Quảng</w:t>
            </w:r>
          </w:p>
        </w:tc>
        <w:tc>
          <w:tcPr>
            <w:tcW w:w="1701" w:type="dxa"/>
            <w:vAlign w:val="center"/>
          </w:tcPr>
          <w:p w:rsidR="00D65178" w:rsidRPr="00D65178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D65178" w:rsidRPr="00D651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D65178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 bộ,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02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à con nhân dân thôn </w:t>
            </w:r>
            <w:r w:rsidR="0002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 tổng vệ sinh môi trường trục đường chính thôn, hàng rào xanh, phát quang bụi rậm</w:t>
            </w:r>
            <w:proofErr w:type="gram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.</w:t>
            </w:r>
            <w:proofErr w:type="gramEnd"/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Văn Bóc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977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Hữu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07h00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E10013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5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thể Đoàn viên, Hội viên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 con nhân dân các thôn tổng vệ sinh môi trường, cắt tỉa, chăm sóc tuyến đường hoa.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Thị Hồng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Sơn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06h30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E10013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BhaBhar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Pr="00547083" w:rsidRDefault="00547083" w:rsidP="005B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niên</w:t>
            </w:r>
            <w:proofErr w:type="spellEnd"/>
            <w:r w:rsidR="00E10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B7E4A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>Toàn</w:t>
            </w:r>
            <w:proofErr w:type="spellEnd"/>
            <w:r w:rsidR="005B7E4A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>thể</w:t>
            </w:r>
            <w:proofErr w:type="spellEnd"/>
            <w:r w:rsidR="005B7E4A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>
              <w:rPr>
                <w:rFonts w:ascii="Times New Roman" w:eastAsiaTheme="majorEastAsia" w:hAnsi="Times New Roman" w:cs="Times New Roman"/>
                <w:sz w:val="28"/>
                <w:szCs w:val="28"/>
              </w:rPr>
              <w:t>bà</w:t>
            </w:r>
            <w:proofErr w:type="spellEnd"/>
            <w:r w:rsidR="005B7E4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con nhân dân </w:t>
            </w:r>
            <w:r w:rsidR="005B7E4A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>trong thôn đồng loạt tổng vệ sinh, chăm sóc hoa, thu gom rác, làm hàng rào xanh.</w:t>
            </w:r>
          </w:p>
        </w:tc>
        <w:tc>
          <w:tcPr>
            <w:tcW w:w="3123" w:type="dxa"/>
            <w:vAlign w:val="center"/>
          </w:tcPr>
          <w:p w:rsidR="00D65178" w:rsidRPr="005B7E4A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Lê Thị P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i</w:t>
            </w:r>
            <w:r w:rsidRP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Ta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Lộ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2724F" w:rsidRPr="0032724F" w:rsidRDefault="007A2D96" w:rsidP="00346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Măng</w:t>
            </w:r>
            <w:proofErr w:type="spellEnd"/>
          </w:p>
        </w:tc>
        <w:tc>
          <w:tcPr>
            <w:tcW w:w="4536" w:type="dxa"/>
            <w:vAlign w:val="center"/>
          </w:tcPr>
          <w:p w:rsidR="009F2579" w:rsidRPr="00D65178" w:rsidRDefault="00547083" w:rsidP="009F25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DF6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</w:t>
            </w:r>
            <w:proofErr w:type="spellEnd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dân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trong 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thôn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àm tổng vệ sinh môi trường trục đường chính thôn, </w:t>
            </w:r>
            <w:r w:rsidR="009F2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cắt tỉa 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hàng rào </w:t>
            </w:r>
            <w:r w:rsidR="00346CC2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xanh, </w:t>
            </w:r>
            <w:r w:rsidR="009F2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lượm rá thải.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Lâm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Nhật</w:t>
            </w:r>
          </w:p>
        </w:tc>
        <w:tc>
          <w:tcPr>
            <w:tcW w:w="1701" w:type="dxa"/>
            <w:vAlign w:val="center"/>
          </w:tcPr>
          <w:p w:rsidR="00D65178" w:rsidRPr="00D65178" w:rsidRDefault="009F2579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4C40B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9F2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thể</w:t>
            </w:r>
            <w:r w:rsidR="009F2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Đoàn viên và bà con nhân dân trong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thôn làm vệ sinh môi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cỏ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tía</w:t>
            </w:r>
            <w:proofErr w:type="spellEnd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rào</w:t>
            </w:r>
            <w:proofErr w:type="spellEnd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xanh</w:t>
            </w:r>
            <w:proofErr w:type="spellEnd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chăm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sóc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</w:t>
            </w:r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proofErr w:type="spellEnd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Trần Văn Luận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Thị trấn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Khe Tre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074240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08h0</w:t>
            </w:r>
            <w:r w:rsidR="00D65178" w:rsidRPr="00D651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D65178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 dân phố 1,2,3,4,5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Tổ dân phố</w:t>
            </w:r>
            <w:r w:rsidR="005B7E4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4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:</w:t>
            </w: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Tổng dọn vệ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sinh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tuyến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đườ</w:t>
            </w:r>
            <w:r w:rsidR="005061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ng</w:t>
            </w:r>
            <w:proofErr w:type="spellEnd"/>
            <w:r w:rsidR="005061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061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Tả</w:t>
            </w:r>
            <w:proofErr w:type="spellEnd"/>
            <w:r w:rsidR="005061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061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Trạch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Toàn thể cán bộ, công chức, viên chức, hội viên, đoàn viên và người dân tổ dân phố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B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,5. Thực hiện </w:t>
            </w:r>
            <w:r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“60 phút sạch nhà đẹp ngõ”.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Minh Sơn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70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Xã Hương Lộc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503B4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5178" w:rsidRPr="00D65178">
              <w:rPr>
                <w:rFonts w:ascii="Times New Roman" w:hAnsi="Times New Roman" w:cs="Times New Roman"/>
                <w:sz w:val="28"/>
                <w:szCs w:val="28"/>
              </w:rPr>
              <w:t>h30</w:t>
            </w:r>
            <w:r w:rsidR="00021B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,2,3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Default="00547083" w:rsidP="00315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Đoàn viên và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bà con nhân </w:t>
            </w:r>
            <w:proofErr w:type="gram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  trong</w:t>
            </w:r>
            <w:proofErr w:type="gram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thôn tổng vệ sinh, phát quang bụi rậm,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làm mặt bằng trồng hoa,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chăm sóc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hoa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địa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5441" w:rsidRPr="00547083" w:rsidRDefault="00315441" w:rsidP="0031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/02/2024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,VC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13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0138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401386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Văn Tiến Thọ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  <w:tr w:rsidR="00D65178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Phú</w:t>
            </w:r>
          </w:p>
        </w:tc>
        <w:tc>
          <w:tcPr>
            <w:tcW w:w="1701" w:type="dxa"/>
            <w:vAlign w:val="center"/>
          </w:tcPr>
          <w:p w:rsidR="00D65178" w:rsidRDefault="0037535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E4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65178" w:rsidRPr="00D65178">
              <w:rPr>
                <w:rFonts w:ascii="Times New Roman" w:hAnsi="Times New Roman" w:cs="Times New Roman"/>
                <w:sz w:val="28"/>
                <w:szCs w:val="28"/>
              </w:rPr>
              <w:t>h30’</w:t>
            </w:r>
          </w:p>
          <w:p w:rsidR="00375354" w:rsidRPr="00D65178" w:rsidRDefault="0037535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7E4A" w:rsidRDefault="00E67987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</w:t>
            </w:r>
          </w:p>
          <w:p w:rsidR="00375354" w:rsidRPr="00D65178" w:rsidRDefault="00375354" w:rsidP="0037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Tư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Toàn thể cán bộ, bà con nhân </w:t>
            </w:r>
            <w:proofErr w:type="gramStart"/>
            <w:r w:rsidR="00D65178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>dân  trong</w:t>
            </w:r>
            <w:proofErr w:type="gramEnd"/>
            <w:r w:rsidR="00D65178" w:rsidRPr="0054708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thôn đồng loạt tổng vệ sinh, chăm sóc hoa, thu gom rác, làm hàng rào xanh. 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Võ Minh Trí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65178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Xuân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25/02/2024</w:t>
            </w:r>
          </w:p>
          <w:p w:rsidR="00BF5F93" w:rsidRPr="00D65178" w:rsidRDefault="00BF5F93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346CC2" w:rsidP="00FF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2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F2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D65178" w:rsidRDefault="00D65178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Toàn thể cán bộ, bà con nhân </w:t>
            </w:r>
            <w:proofErr w:type="gramStart"/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  trong</w:t>
            </w:r>
            <w:proofErr w:type="gramEnd"/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thôn tổng vệ sinh, phát quang bụi rậm,</w:t>
            </w:r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chăm sóc </w:t>
            </w:r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hoa</w:t>
            </w:r>
            <w:r w:rsidR="00547083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trên địa bàn thôn.</w:t>
            </w:r>
          </w:p>
          <w:p w:rsidR="00D65178" w:rsidRPr="00D65178" w:rsidRDefault="00D65178" w:rsidP="00D65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4F5E7F" w:rsidRDefault="004F5E7F"/>
    <w:sectPr w:rsidR="004F5E7F" w:rsidSect="00660B81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FE2"/>
    <w:multiLevelType w:val="hybridMultilevel"/>
    <w:tmpl w:val="E30E54E8"/>
    <w:lvl w:ilvl="0" w:tplc="419EB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6A6"/>
    <w:multiLevelType w:val="hybridMultilevel"/>
    <w:tmpl w:val="4F167AAE"/>
    <w:lvl w:ilvl="0" w:tplc="61BE5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1C74"/>
    <w:multiLevelType w:val="hybridMultilevel"/>
    <w:tmpl w:val="A63823FA"/>
    <w:lvl w:ilvl="0" w:tplc="E418FF3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25C1"/>
    <w:multiLevelType w:val="hybridMultilevel"/>
    <w:tmpl w:val="BDC6D3CE"/>
    <w:lvl w:ilvl="0" w:tplc="CB365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07711"/>
    <w:multiLevelType w:val="hybridMultilevel"/>
    <w:tmpl w:val="D88053D4"/>
    <w:lvl w:ilvl="0" w:tplc="47225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4428A"/>
    <w:multiLevelType w:val="hybridMultilevel"/>
    <w:tmpl w:val="33022052"/>
    <w:lvl w:ilvl="0" w:tplc="0F383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720D5"/>
    <w:multiLevelType w:val="hybridMultilevel"/>
    <w:tmpl w:val="8070EFD8"/>
    <w:lvl w:ilvl="0" w:tplc="A9D4B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4D69"/>
    <w:multiLevelType w:val="hybridMultilevel"/>
    <w:tmpl w:val="8EA0187C"/>
    <w:lvl w:ilvl="0" w:tplc="B43E2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21B92"/>
    <w:rsid w:val="00074240"/>
    <w:rsid w:val="00151143"/>
    <w:rsid w:val="00315441"/>
    <w:rsid w:val="0032724F"/>
    <w:rsid w:val="00346CC2"/>
    <w:rsid w:val="00375354"/>
    <w:rsid w:val="00401386"/>
    <w:rsid w:val="004C40B8"/>
    <w:rsid w:val="004F5E7F"/>
    <w:rsid w:val="00503B44"/>
    <w:rsid w:val="0050615C"/>
    <w:rsid w:val="00547083"/>
    <w:rsid w:val="005B7E4A"/>
    <w:rsid w:val="006E1ED1"/>
    <w:rsid w:val="007A2D96"/>
    <w:rsid w:val="007E4E24"/>
    <w:rsid w:val="009F2579"/>
    <w:rsid w:val="00BF5F93"/>
    <w:rsid w:val="00C17E47"/>
    <w:rsid w:val="00CB5D87"/>
    <w:rsid w:val="00D65178"/>
    <w:rsid w:val="00DF66B5"/>
    <w:rsid w:val="00E10013"/>
    <w:rsid w:val="00E67987"/>
    <w:rsid w:val="00E97C1B"/>
    <w:rsid w:val="00F12072"/>
    <w:rsid w:val="00FB6368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23</cp:revision>
  <dcterms:created xsi:type="dcterms:W3CDTF">2023-09-14T08:10:00Z</dcterms:created>
  <dcterms:modified xsi:type="dcterms:W3CDTF">2024-02-22T07:26:00Z</dcterms:modified>
</cp:coreProperties>
</file>