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1" w:type="dxa"/>
        <w:jc w:val="center"/>
        <w:tblLayout w:type="fixed"/>
        <w:tblLook w:val="0000" w:firstRow="0" w:lastRow="0" w:firstColumn="0" w:lastColumn="0" w:noHBand="0" w:noVBand="0"/>
      </w:tblPr>
      <w:tblGrid>
        <w:gridCol w:w="4537"/>
        <w:gridCol w:w="5664"/>
      </w:tblGrid>
      <w:tr w:rsidR="00E961D1" w:rsidRPr="00E961D1" w14:paraId="1034115E" w14:textId="77777777" w:rsidTr="00C925ED">
        <w:trPr>
          <w:trHeight w:val="711"/>
          <w:jc w:val="center"/>
        </w:trPr>
        <w:tc>
          <w:tcPr>
            <w:tcW w:w="4537" w:type="dxa"/>
          </w:tcPr>
          <w:p w14:paraId="429497DC" w14:textId="073F1D8F" w:rsidR="003D2775" w:rsidRPr="00E961D1" w:rsidRDefault="003D2775" w:rsidP="00C925ED">
            <w:pPr>
              <w:spacing w:after="0" w:line="240" w:lineRule="auto"/>
              <w:jc w:val="center"/>
              <w:rPr>
                <w:sz w:val="26"/>
                <w:szCs w:val="26"/>
              </w:rPr>
            </w:pPr>
            <w:r w:rsidRPr="00E961D1">
              <w:rPr>
                <w:sz w:val="26"/>
                <w:szCs w:val="26"/>
              </w:rPr>
              <w:t>UBND HUYỆN NAM ĐÔNG</w:t>
            </w:r>
          </w:p>
          <w:p w14:paraId="5992A617" w14:textId="191A5817" w:rsidR="003D2775" w:rsidRPr="00E961D1" w:rsidRDefault="003D2775" w:rsidP="00C925ED">
            <w:pPr>
              <w:spacing w:after="0" w:line="240" w:lineRule="auto"/>
              <w:ind w:hanging="4"/>
              <w:jc w:val="center"/>
              <w:rPr>
                <w:sz w:val="26"/>
                <w:szCs w:val="26"/>
              </w:rPr>
            </w:pPr>
            <w:r w:rsidRPr="00E961D1">
              <w:rPr>
                <w:noProof/>
                <w:sz w:val="26"/>
                <w:szCs w:val="26"/>
              </w:rPr>
              <mc:AlternateContent>
                <mc:Choice Requires="wps">
                  <w:drawing>
                    <wp:anchor distT="0" distB="0" distL="114300" distR="114300" simplePos="0" relativeHeight="251659264" behindDoc="0" locked="0" layoutInCell="1" allowOverlap="1" wp14:anchorId="1A86804E" wp14:editId="1EB3ED63">
                      <wp:simplePos x="0" y="0"/>
                      <wp:positionH relativeFrom="column">
                        <wp:posOffset>741680</wp:posOffset>
                      </wp:positionH>
                      <wp:positionV relativeFrom="paragraph">
                        <wp:posOffset>213393</wp:posOffset>
                      </wp:positionV>
                      <wp:extent cx="1244600" cy="0"/>
                      <wp:effectExtent l="8255" t="10160" r="1397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602ECF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6.8pt" to="156.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HsAEAAEgDAAAOAAAAZHJzL2Uyb0RvYy54bWysU8Fu2zAMvQ/YPwi6L3aCtt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"/>
                  </w:pict>
                </mc:Fallback>
              </mc:AlternateContent>
            </w:r>
            <w:r w:rsidR="006F7951" w:rsidRPr="00E961D1">
              <w:rPr>
                <w:b/>
                <w:sz w:val="26"/>
                <w:szCs w:val="26"/>
              </w:rPr>
              <w:t>BAN CHỈ ĐẠO CHUYỂN ĐỔI SỐ</w:t>
            </w:r>
          </w:p>
        </w:tc>
        <w:tc>
          <w:tcPr>
            <w:tcW w:w="5664" w:type="dxa"/>
          </w:tcPr>
          <w:p w14:paraId="69FAB205" w14:textId="77777777" w:rsidR="003D2775" w:rsidRPr="00E961D1" w:rsidRDefault="003D2775" w:rsidP="00C925ED">
            <w:pPr>
              <w:spacing w:after="0" w:line="240" w:lineRule="auto"/>
              <w:jc w:val="center"/>
              <w:rPr>
                <w:b/>
                <w:sz w:val="26"/>
                <w:szCs w:val="26"/>
              </w:rPr>
            </w:pPr>
            <w:r w:rsidRPr="00E961D1">
              <w:rPr>
                <w:b/>
                <w:sz w:val="26"/>
                <w:szCs w:val="26"/>
              </w:rPr>
              <w:t>CỘNG HOÀ XÃ HỘI CHỦ NGHĨA VIỆT NAM</w:t>
            </w:r>
          </w:p>
          <w:p w14:paraId="518C58B6" w14:textId="77777777" w:rsidR="003D2775" w:rsidRPr="00E961D1" w:rsidRDefault="003D2775" w:rsidP="00C925ED">
            <w:pPr>
              <w:spacing w:after="0" w:line="240" w:lineRule="auto"/>
              <w:jc w:val="center"/>
              <w:rPr>
                <w:b/>
                <w:szCs w:val="28"/>
              </w:rPr>
            </w:pPr>
            <w:r w:rsidRPr="00E961D1">
              <w:rPr>
                <w:b/>
                <w:noProof/>
                <w:szCs w:val="28"/>
              </w:rPr>
              <mc:AlternateContent>
                <mc:Choice Requires="wps">
                  <w:drawing>
                    <wp:anchor distT="0" distB="0" distL="114300" distR="114300" simplePos="0" relativeHeight="251661312" behindDoc="0" locked="0" layoutInCell="1" allowOverlap="1" wp14:anchorId="32EE3E91" wp14:editId="78E2FCC4">
                      <wp:simplePos x="0" y="0"/>
                      <wp:positionH relativeFrom="column">
                        <wp:posOffset>676821</wp:posOffset>
                      </wp:positionH>
                      <wp:positionV relativeFrom="paragraph">
                        <wp:posOffset>217805</wp:posOffset>
                      </wp:positionV>
                      <wp:extent cx="2099310" cy="0"/>
                      <wp:effectExtent l="0" t="0" r="3429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6DE4D77" id="_x0000_t32" coordsize="21600,21600" o:spt="32" o:oned="t" path="m,l21600,21600e" filled="f">
                      <v:path arrowok="t" fillok="f" o:connecttype="none"/>
                      <o:lock v:ext="edit" shapetype="t"/>
                    </v:shapetype>
                    <v:shape id="Straight Arrow Connector 3" o:spid="_x0000_s1026" type="#_x0000_t32" style="position:absolute;margin-left:53.3pt;margin-top:17.15pt;width:16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qZJQIAAEo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"/>
                  </w:pict>
                </mc:Fallback>
              </mc:AlternateContent>
            </w:r>
            <w:r w:rsidRPr="00E961D1">
              <w:rPr>
                <w:b/>
                <w:noProof/>
                <w:szCs w:val="28"/>
              </w:rPr>
              <mc:AlternateContent>
                <mc:Choice Requires="wps">
                  <w:drawing>
                    <wp:anchor distT="0" distB="0" distL="114300" distR="114300" simplePos="0" relativeHeight="251660288" behindDoc="0" locked="0" layoutInCell="1" allowOverlap="1" wp14:anchorId="3707DEF8" wp14:editId="44019BFF">
                      <wp:simplePos x="0" y="0"/>
                      <wp:positionH relativeFrom="column">
                        <wp:posOffset>5419725</wp:posOffset>
                      </wp:positionH>
                      <wp:positionV relativeFrom="paragraph">
                        <wp:posOffset>215900</wp:posOffset>
                      </wp:positionV>
                      <wp:extent cx="1999615" cy="0"/>
                      <wp:effectExtent l="5080" t="11430" r="508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92B26D"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5pt,17pt" to="58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"/>
                  </w:pict>
                </mc:Fallback>
              </mc:AlternateContent>
            </w:r>
            <w:r w:rsidRPr="00E961D1">
              <w:rPr>
                <w:b/>
                <w:szCs w:val="28"/>
              </w:rPr>
              <w:t>Độc lập - Tự do - Hạnh phúc</w:t>
            </w:r>
          </w:p>
        </w:tc>
      </w:tr>
      <w:tr w:rsidR="002E1E4C" w:rsidRPr="00E961D1" w14:paraId="729C898A" w14:textId="77777777" w:rsidTr="00E04C2E">
        <w:trPr>
          <w:trHeight w:val="704"/>
          <w:jc w:val="center"/>
        </w:trPr>
        <w:tc>
          <w:tcPr>
            <w:tcW w:w="4537" w:type="dxa"/>
            <w:vAlign w:val="center"/>
          </w:tcPr>
          <w:p w14:paraId="388AEF0F" w14:textId="29A78A3C" w:rsidR="003D2775" w:rsidRPr="00E961D1" w:rsidRDefault="003D2775" w:rsidP="00993C93">
            <w:pPr>
              <w:jc w:val="center"/>
              <w:rPr>
                <w:szCs w:val="28"/>
              </w:rPr>
            </w:pPr>
            <w:r w:rsidRPr="00E961D1">
              <w:rPr>
                <w:szCs w:val="28"/>
              </w:rPr>
              <w:t>Số</w:t>
            </w:r>
            <w:r w:rsidR="00DB72BA" w:rsidRPr="00E961D1">
              <w:rPr>
                <w:szCs w:val="28"/>
              </w:rPr>
              <w:t>:</w:t>
            </w:r>
            <w:r w:rsidR="00167376" w:rsidRPr="00E961D1">
              <w:rPr>
                <w:szCs w:val="28"/>
              </w:rPr>
              <w:t xml:space="preserve"> </w:t>
            </w:r>
            <w:r w:rsidR="00C873A0" w:rsidRPr="00E961D1">
              <w:rPr>
                <w:szCs w:val="28"/>
              </w:rPr>
              <w:t>04</w:t>
            </w:r>
            <w:r w:rsidRPr="00E961D1">
              <w:rPr>
                <w:szCs w:val="28"/>
              </w:rPr>
              <w:t>/BC-</w:t>
            </w:r>
            <w:r w:rsidR="00E04C2E" w:rsidRPr="00E961D1">
              <w:rPr>
                <w:szCs w:val="28"/>
              </w:rPr>
              <w:t>CĐS</w:t>
            </w:r>
          </w:p>
        </w:tc>
        <w:tc>
          <w:tcPr>
            <w:tcW w:w="5664" w:type="dxa"/>
            <w:vAlign w:val="center"/>
          </w:tcPr>
          <w:p w14:paraId="4501D6DC" w14:textId="525D33C9" w:rsidR="003D2775" w:rsidRPr="00E961D1" w:rsidRDefault="003D2775" w:rsidP="00993C93">
            <w:pPr>
              <w:jc w:val="center"/>
              <w:rPr>
                <w:i/>
                <w:szCs w:val="28"/>
              </w:rPr>
            </w:pPr>
            <w:r w:rsidRPr="00E961D1">
              <w:rPr>
                <w:i/>
                <w:szCs w:val="28"/>
              </w:rPr>
              <w:t>Nam Đông</w:t>
            </w:r>
            <w:r w:rsidR="00472876" w:rsidRPr="00E961D1">
              <w:rPr>
                <w:i/>
                <w:szCs w:val="28"/>
              </w:rPr>
              <w:t>, ngày</w:t>
            </w:r>
            <w:r w:rsidR="00C873A0" w:rsidRPr="00E961D1">
              <w:rPr>
                <w:i/>
                <w:szCs w:val="28"/>
              </w:rPr>
              <w:t xml:space="preserve"> 1</w:t>
            </w:r>
            <w:r w:rsidR="00F33DAD">
              <w:rPr>
                <w:i/>
                <w:szCs w:val="28"/>
              </w:rPr>
              <w:t>6</w:t>
            </w:r>
            <w:bookmarkStart w:id="0" w:name="_GoBack"/>
            <w:bookmarkEnd w:id="0"/>
            <w:r w:rsidR="00C873A0" w:rsidRPr="00E961D1">
              <w:rPr>
                <w:i/>
                <w:szCs w:val="28"/>
              </w:rPr>
              <w:t xml:space="preserve"> </w:t>
            </w:r>
            <w:r w:rsidR="00081188" w:rsidRPr="00E961D1">
              <w:rPr>
                <w:i/>
                <w:szCs w:val="28"/>
              </w:rPr>
              <w:t xml:space="preserve">tháng </w:t>
            </w:r>
            <w:r w:rsidR="009A5D52" w:rsidRPr="00E961D1">
              <w:rPr>
                <w:i/>
                <w:szCs w:val="28"/>
              </w:rPr>
              <w:t>01</w:t>
            </w:r>
            <w:r w:rsidRPr="00E961D1">
              <w:rPr>
                <w:i/>
                <w:szCs w:val="28"/>
              </w:rPr>
              <w:t xml:space="preserve"> năm 202</w:t>
            </w:r>
            <w:r w:rsidR="009A5D52" w:rsidRPr="00E961D1">
              <w:rPr>
                <w:i/>
                <w:szCs w:val="28"/>
              </w:rPr>
              <w:t>4</w:t>
            </w:r>
          </w:p>
        </w:tc>
      </w:tr>
    </w:tbl>
    <w:p w14:paraId="7A55683E" w14:textId="34BFB296" w:rsidR="00883816" w:rsidRPr="00E961D1" w:rsidRDefault="00883816" w:rsidP="003D2775">
      <w:pPr>
        <w:spacing w:after="0" w:line="240" w:lineRule="auto"/>
        <w:jc w:val="center"/>
        <w:rPr>
          <w:rFonts w:cs="Times New Roman"/>
          <w:b/>
          <w:bCs/>
          <w:szCs w:val="28"/>
        </w:rPr>
      </w:pPr>
    </w:p>
    <w:p w14:paraId="41F2F452" w14:textId="73C40E0B" w:rsidR="00002CC6" w:rsidRPr="00E961D1" w:rsidRDefault="00002CC6" w:rsidP="003D2775">
      <w:pPr>
        <w:spacing w:after="0" w:line="240" w:lineRule="auto"/>
        <w:jc w:val="center"/>
        <w:rPr>
          <w:rFonts w:cs="Times New Roman"/>
          <w:b/>
          <w:bCs/>
          <w:szCs w:val="28"/>
        </w:rPr>
      </w:pPr>
    </w:p>
    <w:p w14:paraId="398D0F21" w14:textId="408CA632" w:rsidR="003D2775" w:rsidRPr="00E961D1" w:rsidRDefault="003D2775" w:rsidP="003D2775">
      <w:pPr>
        <w:spacing w:after="0" w:line="240" w:lineRule="auto"/>
        <w:jc w:val="center"/>
        <w:rPr>
          <w:rFonts w:cs="Times New Roman"/>
          <w:b/>
          <w:bCs/>
          <w:szCs w:val="28"/>
        </w:rPr>
      </w:pPr>
      <w:r w:rsidRPr="00E961D1">
        <w:rPr>
          <w:rFonts w:cs="Times New Roman"/>
          <w:b/>
          <w:bCs/>
          <w:szCs w:val="28"/>
        </w:rPr>
        <w:t>BÁO CÁO</w:t>
      </w:r>
    </w:p>
    <w:p w14:paraId="738A4186" w14:textId="39BEFD19" w:rsidR="00BE3EFF" w:rsidRPr="00E961D1" w:rsidRDefault="00C53D04" w:rsidP="003D2775">
      <w:pPr>
        <w:spacing w:after="0" w:line="240" w:lineRule="auto"/>
        <w:jc w:val="center"/>
        <w:rPr>
          <w:rFonts w:cs="Times New Roman"/>
          <w:b/>
          <w:szCs w:val="28"/>
          <w:shd w:val="clear" w:color="auto" w:fill="FFFFFF"/>
          <w:lang w:val="vi-VN"/>
        </w:rPr>
      </w:pPr>
      <w:r w:rsidRPr="00E961D1">
        <w:rPr>
          <w:rFonts w:cs="Times New Roman"/>
          <w:b/>
          <w:szCs w:val="28"/>
          <w:shd w:val="clear" w:color="auto" w:fill="FFFFFF"/>
        </w:rPr>
        <w:t>Kết quả</w:t>
      </w:r>
      <w:r w:rsidR="00DB7EFD" w:rsidRPr="00E961D1">
        <w:rPr>
          <w:rFonts w:cs="Times New Roman"/>
          <w:b/>
          <w:szCs w:val="28"/>
          <w:shd w:val="clear" w:color="auto" w:fill="FFFFFF"/>
        </w:rPr>
        <w:t xml:space="preserve"> c</w:t>
      </w:r>
      <w:r w:rsidR="003D2775" w:rsidRPr="00E961D1">
        <w:rPr>
          <w:rFonts w:cs="Times New Roman"/>
          <w:b/>
          <w:szCs w:val="28"/>
          <w:shd w:val="clear" w:color="auto" w:fill="FFFFFF"/>
        </w:rPr>
        <w:t>huyển đổi số</w:t>
      </w:r>
      <w:r w:rsidR="00B2392C" w:rsidRPr="00E961D1">
        <w:rPr>
          <w:rFonts w:cs="Times New Roman"/>
          <w:b/>
          <w:szCs w:val="28"/>
          <w:shd w:val="clear" w:color="auto" w:fill="FFFFFF"/>
        </w:rPr>
        <w:t xml:space="preserve"> </w:t>
      </w:r>
      <w:r w:rsidR="005918C2" w:rsidRPr="00E961D1">
        <w:rPr>
          <w:rFonts w:cs="Times New Roman"/>
          <w:b/>
          <w:szCs w:val="28"/>
          <w:shd w:val="clear" w:color="auto" w:fill="FFFFFF"/>
        </w:rPr>
        <w:t>tháng</w:t>
      </w:r>
      <w:r w:rsidR="005918C2" w:rsidRPr="00E961D1">
        <w:rPr>
          <w:rFonts w:cs="Times New Roman"/>
          <w:b/>
          <w:szCs w:val="28"/>
          <w:shd w:val="clear" w:color="auto" w:fill="FFFFFF"/>
          <w:lang w:val="vi-VN"/>
        </w:rPr>
        <w:t xml:space="preserve"> 01</w:t>
      </w:r>
    </w:p>
    <w:p w14:paraId="1A009809" w14:textId="07858951" w:rsidR="003D2775" w:rsidRPr="00E961D1" w:rsidRDefault="00BE3EFF" w:rsidP="003D2775">
      <w:pPr>
        <w:spacing w:after="0" w:line="240" w:lineRule="auto"/>
        <w:jc w:val="center"/>
        <w:rPr>
          <w:rFonts w:cs="Times New Roman"/>
          <w:b/>
          <w:szCs w:val="28"/>
          <w:shd w:val="clear" w:color="auto" w:fill="FFFFFF"/>
        </w:rPr>
      </w:pPr>
      <w:r w:rsidRPr="00E961D1">
        <w:rPr>
          <w:rFonts w:cs="Times New Roman"/>
          <w:b/>
          <w:szCs w:val="28"/>
          <w:shd w:val="clear" w:color="auto" w:fill="FFFFFF"/>
        </w:rPr>
        <w:t>và phương hướng</w:t>
      </w:r>
      <w:r w:rsidR="00201586" w:rsidRPr="00E961D1">
        <w:rPr>
          <w:rFonts w:cs="Times New Roman"/>
          <w:b/>
          <w:szCs w:val="28"/>
          <w:shd w:val="clear" w:color="auto" w:fill="FFFFFF"/>
        </w:rPr>
        <w:t>,</w:t>
      </w:r>
      <w:r w:rsidRPr="00E961D1">
        <w:rPr>
          <w:rFonts w:cs="Times New Roman"/>
          <w:b/>
          <w:szCs w:val="28"/>
          <w:shd w:val="clear" w:color="auto" w:fill="FFFFFF"/>
        </w:rPr>
        <w:t xml:space="preserve"> nhiệm vụ</w:t>
      </w:r>
      <w:r w:rsidR="006C5AC6" w:rsidRPr="00E961D1">
        <w:rPr>
          <w:rFonts w:cs="Times New Roman"/>
          <w:b/>
          <w:szCs w:val="28"/>
          <w:shd w:val="clear" w:color="auto" w:fill="FFFFFF"/>
        </w:rPr>
        <w:t xml:space="preserve"> </w:t>
      </w:r>
      <w:r w:rsidR="005918C2" w:rsidRPr="00E961D1">
        <w:rPr>
          <w:rFonts w:cs="Times New Roman"/>
          <w:b/>
          <w:szCs w:val="28"/>
          <w:shd w:val="clear" w:color="auto" w:fill="FFFFFF"/>
        </w:rPr>
        <w:t>tháng</w:t>
      </w:r>
      <w:r w:rsidR="005918C2" w:rsidRPr="00E961D1">
        <w:rPr>
          <w:rFonts w:cs="Times New Roman"/>
          <w:b/>
          <w:szCs w:val="28"/>
          <w:shd w:val="clear" w:color="auto" w:fill="FFFFFF"/>
          <w:lang w:val="vi-VN"/>
        </w:rPr>
        <w:t xml:space="preserve"> 02 </w:t>
      </w:r>
      <w:r w:rsidRPr="00E961D1">
        <w:rPr>
          <w:rFonts w:cs="Times New Roman"/>
          <w:b/>
          <w:szCs w:val="28"/>
          <w:shd w:val="clear" w:color="auto" w:fill="FFFFFF"/>
        </w:rPr>
        <w:t xml:space="preserve">năm </w:t>
      </w:r>
      <w:r w:rsidR="00013F3C" w:rsidRPr="00E961D1">
        <w:rPr>
          <w:rFonts w:cs="Times New Roman"/>
          <w:b/>
          <w:szCs w:val="28"/>
          <w:shd w:val="clear" w:color="auto" w:fill="FFFFFF"/>
        </w:rPr>
        <w:t>2024</w:t>
      </w:r>
    </w:p>
    <w:p w14:paraId="23D5498B" w14:textId="77777777" w:rsidR="003D2775" w:rsidRPr="00E961D1" w:rsidRDefault="003D2775" w:rsidP="003D2775">
      <w:pPr>
        <w:spacing w:before="120" w:after="120" w:line="320" w:lineRule="exact"/>
        <w:ind w:firstLine="720"/>
        <w:jc w:val="both"/>
        <w:rPr>
          <w:bCs/>
          <w:szCs w:val="28"/>
          <w:lang w:val="vi-VN"/>
        </w:rPr>
      </w:pPr>
      <w:r w:rsidRPr="00E961D1">
        <w:rPr>
          <w:rFonts w:cs="Times New Roman"/>
          <w:b/>
          <w:noProof/>
          <w:szCs w:val="28"/>
        </w:rPr>
        <mc:AlternateContent>
          <mc:Choice Requires="wps">
            <w:drawing>
              <wp:anchor distT="4294967295" distB="4294967295" distL="114300" distR="114300" simplePos="0" relativeHeight="251662336" behindDoc="0" locked="0" layoutInCell="1" allowOverlap="1" wp14:anchorId="0CCA5F8E" wp14:editId="3F1E7A5A">
                <wp:simplePos x="0" y="0"/>
                <wp:positionH relativeFrom="margin">
                  <wp:align>center</wp:align>
                </wp:positionH>
                <wp:positionV relativeFrom="paragraph">
                  <wp:posOffset>42868</wp:posOffset>
                </wp:positionV>
                <wp:extent cx="12668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03536112" id="Line 2"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4pt" to="99.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">
                <w10:wrap anchorx="margin"/>
              </v:line>
            </w:pict>
          </mc:Fallback>
        </mc:AlternateContent>
      </w:r>
    </w:p>
    <w:p w14:paraId="48731CC8" w14:textId="55540264" w:rsidR="003D2775" w:rsidRPr="00E961D1" w:rsidRDefault="003D2775" w:rsidP="00270A7B">
      <w:pPr>
        <w:spacing w:before="120" w:after="120" w:line="240" w:lineRule="auto"/>
        <w:ind w:firstLine="720"/>
        <w:jc w:val="both"/>
        <w:rPr>
          <w:rFonts w:cs="Times New Roman"/>
          <w:szCs w:val="28"/>
        </w:rPr>
      </w:pPr>
      <w:r w:rsidRPr="00E961D1">
        <w:rPr>
          <w:rFonts w:cs="Times New Roman"/>
          <w:bCs/>
          <w:szCs w:val="28"/>
          <w:lang w:val="vi-VN"/>
        </w:rPr>
        <w:t xml:space="preserve">Thực </w:t>
      </w:r>
      <w:r w:rsidRPr="00E961D1">
        <w:rPr>
          <w:rFonts w:cs="Times New Roman"/>
          <w:bCs/>
          <w:szCs w:val="28"/>
        </w:rPr>
        <w:t>hiệ</w:t>
      </w:r>
      <w:r w:rsidR="00F1501D" w:rsidRPr="00E961D1">
        <w:rPr>
          <w:rFonts w:cs="Times New Roman"/>
          <w:bCs/>
          <w:szCs w:val="28"/>
        </w:rPr>
        <w:t xml:space="preserve">n </w:t>
      </w:r>
      <w:r w:rsidR="00981880" w:rsidRPr="00E961D1">
        <w:rPr>
          <w:rFonts w:cs="Times New Roman"/>
          <w:bCs/>
          <w:szCs w:val="28"/>
        </w:rPr>
        <w:t xml:space="preserve">Quyết định số 749/QĐ-TTg ngày 03/6/2020 của Thủ tướng Chính phủ về phê duyệt “Chương trình Chuyển đổi số quốc gia đến năm 2025, định hướng đến năm 2030”; </w:t>
      </w:r>
      <w:r w:rsidR="00201E4D" w:rsidRPr="00E961D1">
        <w:rPr>
          <w:rFonts w:cs="Times New Roman"/>
          <w:bCs/>
          <w:szCs w:val="28"/>
        </w:rPr>
        <w:t>Quyết định số 19/QĐ-UBND ngày 09/01/2024 của UBND huyện về việc Ban hành Bộ chỉ số đánh giá, xếp hạng chuyển đổi số các cơ quan, đơn vị trực thuộc UBND huyện</w:t>
      </w:r>
      <w:r w:rsidR="00570694" w:rsidRPr="00E961D1">
        <w:rPr>
          <w:rFonts w:cs="Times New Roman"/>
          <w:bCs/>
          <w:szCs w:val="28"/>
        </w:rPr>
        <w:t xml:space="preserve">; Công văn số 28/UBND-VHTT ngày 08/01/2024 của UBND huyện về việc giao nhiệm vụ thực hiện tiêu chí chuyển đổi số năm 2024; </w:t>
      </w:r>
      <w:r w:rsidR="00506841" w:rsidRPr="00E961D1">
        <w:rPr>
          <w:rFonts w:cs="Times New Roman"/>
          <w:bCs/>
          <w:szCs w:val="28"/>
        </w:rPr>
        <w:t>Kế hoạch số 13/KH-UBND ngày 08/01/2024 của UBND huyện về việc Chuyển đổi số huyện Nam Đông năm 2024</w:t>
      </w:r>
      <w:r w:rsidR="007A25E7" w:rsidRPr="00E961D1">
        <w:rPr>
          <w:rFonts w:cs="Times New Roman"/>
          <w:bCs/>
          <w:szCs w:val="28"/>
        </w:rPr>
        <w:t xml:space="preserve">; </w:t>
      </w:r>
      <w:r w:rsidR="0087105E" w:rsidRPr="00E961D1">
        <w:rPr>
          <w:rFonts w:cs="Times New Roman"/>
          <w:bCs/>
          <w:szCs w:val="28"/>
        </w:rPr>
        <w:t>Công văn số 38/UBND-VHTT ngày 09/01/2024 của UBND huyện về việc triển khai công tác Chuyển đổi số năm 2024 và những năm tiếp theo</w:t>
      </w:r>
      <w:r w:rsidR="00B3413B" w:rsidRPr="00E961D1">
        <w:rPr>
          <w:rFonts w:cs="Times New Roman"/>
          <w:bCs/>
          <w:szCs w:val="28"/>
        </w:rPr>
        <w:t xml:space="preserve">. </w:t>
      </w:r>
      <w:r w:rsidR="004F51EF" w:rsidRPr="00E961D1">
        <w:rPr>
          <w:rFonts w:cs="Times New Roman"/>
          <w:szCs w:val="28"/>
        </w:rPr>
        <w:t>Ban chỉ đạo chuyển đổi số huyện</w:t>
      </w:r>
      <w:r w:rsidR="005F1C53" w:rsidRPr="00E961D1">
        <w:rPr>
          <w:rFonts w:cs="Times New Roman"/>
          <w:szCs w:val="28"/>
        </w:rPr>
        <w:t xml:space="preserve"> </w:t>
      </w:r>
      <w:r w:rsidRPr="00E961D1">
        <w:rPr>
          <w:rFonts w:cs="Times New Roman"/>
          <w:szCs w:val="28"/>
        </w:rPr>
        <w:t xml:space="preserve">báo cáo </w:t>
      </w:r>
      <w:r w:rsidR="004F51EF" w:rsidRPr="00E961D1">
        <w:rPr>
          <w:rFonts w:cs="Times New Roman"/>
          <w:szCs w:val="28"/>
        </w:rPr>
        <w:t>kết quả</w:t>
      </w:r>
      <w:r w:rsidR="00C925ED" w:rsidRPr="00E961D1">
        <w:rPr>
          <w:rFonts w:cs="Times New Roman"/>
          <w:szCs w:val="28"/>
        </w:rPr>
        <w:t xml:space="preserve"> </w:t>
      </w:r>
      <w:r w:rsidR="006169F8" w:rsidRPr="00E961D1">
        <w:rPr>
          <w:rFonts w:cs="Times New Roman"/>
          <w:szCs w:val="28"/>
        </w:rPr>
        <w:t>c</w:t>
      </w:r>
      <w:r w:rsidR="00C925ED" w:rsidRPr="00E961D1">
        <w:rPr>
          <w:rFonts w:cs="Times New Roman"/>
          <w:szCs w:val="28"/>
        </w:rPr>
        <w:t xml:space="preserve">huyển đổi số </w:t>
      </w:r>
      <w:r w:rsidR="009873B3" w:rsidRPr="00E961D1">
        <w:rPr>
          <w:rFonts w:cs="Times New Roman"/>
          <w:szCs w:val="28"/>
        </w:rPr>
        <w:t xml:space="preserve">tháng </w:t>
      </w:r>
      <w:r w:rsidR="00C860AB" w:rsidRPr="00E961D1">
        <w:rPr>
          <w:rFonts w:cs="Times New Roman"/>
          <w:szCs w:val="28"/>
        </w:rPr>
        <w:t>01</w:t>
      </w:r>
      <w:r w:rsidR="00FE1BC2" w:rsidRPr="00E961D1">
        <w:rPr>
          <w:rFonts w:cs="Times New Roman"/>
          <w:szCs w:val="28"/>
        </w:rPr>
        <w:t xml:space="preserve"> năm 202</w:t>
      </w:r>
      <w:r w:rsidR="00C860AB" w:rsidRPr="00E961D1">
        <w:rPr>
          <w:rFonts w:cs="Times New Roman"/>
          <w:szCs w:val="28"/>
        </w:rPr>
        <w:t>4</w:t>
      </w:r>
      <w:r w:rsidR="00483A42" w:rsidRPr="00E961D1">
        <w:rPr>
          <w:rFonts w:cs="Times New Roman"/>
          <w:szCs w:val="28"/>
        </w:rPr>
        <w:t xml:space="preserve"> và phương hướng, nhiệm vụ </w:t>
      </w:r>
      <w:r w:rsidR="009873B3" w:rsidRPr="00E961D1">
        <w:rPr>
          <w:rFonts w:cs="Times New Roman"/>
          <w:szCs w:val="28"/>
        </w:rPr>
        <w:t xml:space="preserve">tháng </w:t>
      </w:r>
      <w:r w:rsidR="00FE1BC2" w:rsidRPr="00E961D1">
        <w:rPr>
          <w:rFonts w:cs="Times New Roman"/>
          <w:szCs w:val="28"/>
        </w:rPr>
        <w:t>0</w:t>
      </w:r>
      <w:r w:rsidR="00C860AB" w:rsidRPr="00E961D1">
        <w:rPr>
          <w:rFonts w:cs="Times New Roman"/>
          <w:szCs w:val="28"/>
        </w:rPr>
        <w:t>2</w:t>
      </w:r>
      <w:r w:rsidR="00FE1BC2" w:rsidRPr="00E961D1">
        <w:rPr>
          <w:rFonts w:cs="Times New Roman"/>
          <w:szCs w:val="28"/>
        </w:rPr>
        <w:t xml:space="preserve"> năm 2024</w:t>
      </w:r>
      <w:r w:rsidRPr="00E961D1">
        <w:rPr>
          <w:rFonts w:cs="Times New Roman"/>
          <w:szCs w:val="28"/>
        </w:rPr>
        <w:t xml:space="preserve"> </w:t>
      </w:r>
      <w:r w:rsidR="00E02461" w:rsidRPr="00E961D1">
        <w:rPr>
          <w:rFonts w:cs="Times New Roman"/>
          <w:szCs w:val="28"/>
        </w:rPr>
        <w:t xml:space="preserve">cụ thể </w:t>
      </w:r>
      <w:r w:rsidRPr="00E961D1">
        <w:rPr>
          <w:rFonts w:cs="Times New Roman"/>
          <w:szCs w:val="28"/>
        </w:rPr>
        <w:t>như sau:</w:t>
      </w:r>
    </w:p>
    <w:p w14:paraId="690A27E9" w14:textId="1563176B" w:rsidR="00AC4FD5" w:rsidRPr="00E961D1" w:rsidRDefault="00AC4FD5" w:rsidP="00270A7B">
      <w:pPr>
        <w:spacing w:before="120" w:after="120" w:line="240" w:lineRule="auto"/>
        <w:ind w:firstLine="720"/>
        <w:jc w:val="both"/>
        <w:rPr>
          <w:rFonts w:cs="Times New Roman"/>
          <w:b/>
          <w:szCs w:val="28"/>
        </w:rPr>
      </w:pPr>
      <w:r w:rsidRPr="00E961D1">
        <w:rPr>
          <w:rFonts w:cs="Times New Roman"/>
          <w:b/>
          <w:szCs w:val="28"/>
        </w:rPr>
        <w:t>I. CÔNG TÁC CHỈ ĐẠO, ĐIỀU HÀNH</w:t>
      </w:r>
    </w:p>
    <w:p w14:paraId="2223E302" w14:textId="6B3CD25C" w:rsidR="00534DD5" w:rsidRPr="00E961D1" w:rsidRDefault="0037329A" w:rsidP="00270A7B">
      <w:pPr>
        <w:spacing w:before="120" w:after="120" w:line="240" w:lineRule="auto"/>
        <w:ind w:firstLine="720"/>
        <w:jc w:val="both"/>
        <w:rPr>
          <w:rFonts w:cs="Times New Roman"/>
          <w:bCs/>
          <w:szCs w:val="28"/>
        </w:rPr>
      </w:pPr>
      <w:r w:rsidRPr="00E961D1">
        <w:rPr>
          <w:rFonts w:cs="Times New Roman"/>
          <w:bCs/>
          <w:szCs w:val="28"/>
        </w:rPr>
        <w:t xml:space="preserve">UBND huyện đã giao nhiệm vụ cụ thể cho các đơn vị theo </w:t>
      </w:r>
      <w:r w:rsidR="00534DD5" w:rsidRPr="00E961D1">
        <w:rPr>
          <w:rFonts w:cs="Times New Roman"/>
          <w:bCs/>
          <w:szCs w:val="28"/>
        </w:rPr>
        <w:t>Công văn số 189/UBND-VP ngày 05/02/2021 như sau:</w:t>
      </w:r>
    </w:p>
    <w:p w14:paraId="00ECAAC1" w14:textId="69FC1D9E" w:rsidR="00534DD5" w:rsidRPr="00E961D1" w:rsidRDefault="00B96845" w:rsidP="00385A80">
      <w:pPr>
        <w:spacing w:before="120" w:after="120" w:line="240" w:lineRule="auto"/>
        <w:ind w:firstLine="720"/>
        <w:jc w:val="both"/>
        <w:rPr>
          <w:rFonts w:cs="Times New Roman"/>
          <w:bCs/>
          <w:szCs w:val="28"/>
        </w:rPr>
      </w:pPr>
      <w:r w:rsidRPr="00E961D1">
        <w:rPr>
          <w:rFonts w:cs="Times New Roman"/>
          <w:bCs/>
          <w:szCs w:val="28"/>
        </w:rPr>
        <w:t>-</w:t>
      </w:r>
      <w:r w:rsidR="00534DD5" w:rsidRPr="00E961D1">
        <w:rPr>
          <w:rFonts w:cs="Times New Roman"/>
          <w:bCs/>
          <w:szCs w:val="28"/>
        </w:rPr>
        <w:t xml:space="preserve"> Về Kinh tế số: Giao Phòng Tài chính </w:t>
      </w:r>
      <w:r w:rsidR="00E12986" w:rsidRPr="00E961D1">
        <w:rPr>
          <w:rFonts w:cs="Times New Roman"/>
          <w:bCs/>
          <w:szCs w:val="28"/>
        </w:rPr>
        <w:t>-</w:t>
      </w:r>
      <w:r w:rsidR="00534DD5" w:rsidRPr="00E961D1">
        <w:rPr>
          <w:rFonts w:cs="Times New Roman"/>
          <w:bCs/>
          <w:szCs w:val="28"/>
        </w:rPr>
        <w:t xml:space="preserve"> Kế hoạch </w:t>
      </w:r>
      <w:r w:rsidR="002C3A12" w:rsidRPr="00E961D1">
        <w:rPr>
          <w:rFonts w:cs="Times New Roman"/>
          <w:bCs/>
          <w:szCs w:val="28"/>
        </w:rPr>
        <w:t xml:space="preserve">huyện </w:t>
      </w:r>
      <w:r w:rsidR="00534DD5" w:rsidRPr="00E961D1">
        <w:rPr>
          <w:rFonts w:cs="Times New Roman"/>
          <w:bCs/>
          <w:szCs w:val="28"/>
        </w:rPr>
        <w:t>chủ trì, phối hợp với các đơn vị thuộc Khối Kinh tế nghiên cứu, triển khai thực hiện</w:t>
      </w:r>
      <w:r w:rsidR="00385A80" w:rsidRPr="00E961D1">
        <w:rPr>
          <w:rFonts w:cs="Times New Roman"/>
          <w:bCs/>
          <w:szCs w:val="28"/>
        </w:rPr>
        <w:t xml:space="preserve"> (Gồm các đơn vị: Phòng Tài nguyên - Môi trường huyện, Phòng Tài chính - Kế hoạch huyện, Phòng Kinh tế và Hạ tầng huyện, Phòng Nông nghiệp và PTNT huyện, Ban đầu tư xây dựng khu vực huyện, Trung tâm phát triển quỹ đất huyện, Trung tâm dịch vụ nông nghiệp huyện)</w:t>
      </w:r>
      <w:r w:rsidR="00534DD5" w:rsidRPr="00E961D1">
        <w:rPr>
          <w:rFonts w:cs="Times New Roman"/>
          <w:bCs/>
          <w:szCs w:val="28"/>
        </w:rPr>
        <w:t>.</w:t>
      </w:r>
    </w:p>
    <w:p w14:paraId="266C06C8" w14:textId="540BF0CE" w:rsidR="00534DD5" w:rsidRPr="00E961D1" w:rsidRDefault="00B96845" w:rsidP="00347910">
      <w:pPr>
        <w:spacing w:before="120" w:after="120" w:line="240" w:lineRule="auto"/>
        <w:ind w:firstLine="720"/>
        <w:jc w:val="both"/>
        <w:rPr>
          <w:rFonts w:cs="Times New Roman"/>
          <w:bCs/>
          <w:szCs w:val="28"/>
        </w:rPr>
      </w:pPr>
      <w:r w:rsidRPr="00E961D1">
        <w:rPr>
          <w:rFonts w:cs="Times New Roman"/>
          <w:bCs/>
          <w:szCs w:val="28"/>
        </w:rPr>
        <w:t>-</w:t>
      </w:r>
      <w:r w:rsidR="00534DD5" w:rsidRPr="00E961D1">
        <w:rPr>
          <w:rFonts w:cs="Times New Roman"/>
          <w:bCs/>
          <w:szCs w:val="28"/>
        </w:rPr>
        <w:t xml:space="preserve"> Về Xã hội số: Giao Phòng Văn hóa </w:t>
      </w:r>
      <w:r w:rsidR="00E12986" w:rsidRPr="00E961D1">
        <w:rPr>
          <w:rFonts w:cs="Times New Roman"/>
          <w:bCs/>
          <w:szCs w:val="28"/>
        </w:rPr>
        <w:t>-</w:t>
      </w:r>
      <w:r w:rsidR="00534DD5" w:rsidRPr="00E961D1">
        <w:rPr>
          <w:rFonts w:cs="Times New Roman"/>
          <w:bCs/>
          <w:szCs w:val="28"/>
        </w:rPr>
        <w:t xml:space="preserve"> Thông tin  </w:t>
      </w:r>
      <w:r w:rsidR="00963A13" w:rsidRPr="00E961D1">
        <w:rPr>
          <w:rFonts w:cs="Times New Roman"/>
          <w:bCs/>
          <w:szCs w:val="28"/>
        </w:rPr>
        <w:t xml:space="preserve">huyện </w:t>
      </w:r>
      <w:r w:rsidR="00534DD5" w:rsidRPr="00E961D1">
        <w:rPr>
          <w:rFonts w:cs="Times New Roman"/>
          <w:bCs/>
          <w:szCs w:val="28"/>
        </w:rPr>
        <w:t xml:space="preserve">chủ trì, phối hợp với các đơn vị thuộc Khối Văn hóa </w:t>
      </w:r>
      <w:r w:rsidR="00E12986" w:rsidRPr="00E961D1">
        <w:rPr>
          <w:rFonts w:cs="Times New Roman"/>
          <w:bCs/>
          <w:szCs w:val="28"/>
        </w:rPr>
        <w:t>-</w:t>
      </w:r>
      <w:r w:rsidR="00534DD5" w:rsidRPr="00E961D1">
        <w:rPr>
          <w:rFonts w:cs="Times New Roman"/>
          <w:bCs/>
          <w:szCs w:val="28"/>
        </w:rPr>
        <w:t xml:space="preserve"> Xã hội nghiên cứu, triển khai thực hiện</w:t>
      </w:r>
      <w:r w:rsidR="00347910" w:rsidRPr="00E961D1">
        <w:rPr>
          <w:rFonts w:cs="Times New Roman"/>
          <w:bCs/>
          <w:szCs w:val="28"/>
        </w:rPr>
        <w:t xml:space="preserve"> (Gồm các đơn vị: Phòng Văn hóa - Thông tin huyện, Hội chử thập đỏ huyện, Phòng Giáo dục và Đào tạo huyện, Phòng Lao động TBXH huyện, Phòng Dân tộc huyện</w:t>
      </w:r>
      <w:r w:rsidR="000E54C2" w:rsidRPr="00E961D1">
        <w:rPr>
          <w:rFonts w:cs="Times New Roman"/>
          <w:bCs/>
          <w:szCs w:val="28"/>
        </w:rPr>
        <w:t xml:space="preserve">, </w:t>
      </w:r>
      <w:r w:rsidR="00347910" w:rsidRPr="00E961D1">
        <w:rPr>
          <w:rFonts w:cs="Times New Roman"/>
          <w:bCs/>
          <w:szCs w:val="28"/>
        </w:rPr>
        <w:t>Trung tâm Giáo dục nghề nghiệp - Giáo dục thường xuyên huyện</w:t>
      </w:r>
      <w:r w:rsidR="000E54C2" w:rsidRPr="00E961D1">
        <w:rPr>
          <w:rFonts w:cs="Times New Roman"/>
          <w:bCs/>
          <w:szCs w:val="28"/>
        </w:rPr>
        <w:t xml:space="preserve">, </w:t>
      </w:r>
      <w:r w:rsidR="00347910" w:rsidRPr="00E961D1">
        <w:rPr>
          <w:rFonts w:cs="Times New Roman"/>
          <w:bCs/>
          <w:szCs w:val="28"/>
        </w:rPr>
        <w:t>Trung tâm Văn hóa - Thông tin và Thể thao huyện)</w:t>
      </w:r>
      <w:r w:rsidR="00534DD5" w:rsidRPr="00E961D1">
        <w:rPr>
          <w:rFonts w:cs="Times New Roman"/>
          <w:bCs/>
          <w:szCs w:val="28"/>
        </w:rPr>
        <w:t>.</w:t>
      </w:r>
    </w:p>
    <w:p w14:paraId="15862A60" w14:textId="1A7FE14E" w:rsidR="00C50010" w:rsidRPr="00E961D1" w:rsidRDefault="00B96845" w:rsidP="00C412C2">
      <w:pPr>
        <w:spacing w:before="120" w:after="120" w:line="240" w:lineRule="auto"/>
        <w:ind w:firstLine="720"/>
        <w:jc w:val="both"/>
        <w:rPr>
          <w:rFonts w:cs="Times New Roman"/>
          <w:bCs/>
          <w:szCs w:val="28"/>
        </w:rPr>
      </w:pPr>
      <w:r w:rsidRPr="00E961D1">
        <w:rPr>
          <w:rFonts w:cs="Times New Roman"/>
          <w:bCs/>
          <w:szCs w:val="28"/>
        </w:rPr>
        <w:t>-</w:t>
      </w:r>
      <w:r w:rsidR="00534DD5" w:rsidRPr="00E961D1">
        <w:rPr>
          <w:rFonts w:cs="Times New Roman"/>
          <w:bCs/>
          <w:szCs w:val="28"/>
        </w:rPr>
        <w:t xml:space="preserve"> Về Chính quyền số: Giao Văn phòng HĐND và UBND </w:t>
      </w:r>
      <w:r w:rsidR="001C0542" w:rsidRPr="00E961D1">
        <w:rPr>
          <w:rFonts w:cs="Times New Roman"/>
          <w:bCs/>
          <w:szCs w:val="28"/>
        </w:rPr>
        <w:t xml:space="preserve">huyện </w:t>
      </w:r>
      <w:r w:rsidR="00534DD5" w:rsidRPr="00E961D1">
        <w:rPr>
          <w:rFonts w:cs="Times New Roman"/>
          <w:bCs/>
          <w:szCs w:val="28"/>
        </w:rPr>
        <w:t>phối hợp với các đơn vị Khối Nội chính nghiên cứu, triển khai thực hiện</w:t>
      </w:r>
      <w:r w:rsidR="00C412C2" w:rsidRPr="00E961D1">
        <w:rPr>
          <w:rFonts w:cs="Times New Roman"/>
          <w:bCs/>
          <w:szCs w:val="28"/>
        </w:rPr>
        <w:t xml:space="preserve"> (Gồm các đơn vị: Văn Phòng HĐND và UBND huyện, Trung tâm hành chính công huyện, Thanh tra huyện, Phòng Tư pháp huyện, Phòng Nội vụ huyện)</w:t>
      </w:r>
      <w:r w:rsidR="00534DD5" w:rsidRPr="00E961D1">
        <w:rPr>
          <w:rFonts w:cs="Times New Roman"/>
          <w:bCs/>
          <w:szCs w:val="28"/>
        </w:rPr>
        <w:t>.</w:t>
      </w:r>
    </w:p>
    <w:p w14:paraId="2D47F8EF" w14:textId="1AC584F7" w:rsidR="00AC4FD5" w:rsidRPr="00E961D1" w:rsidRDefault="00AC4FD5" w:rsidP="00270A7B">
      <w:pPr>
        <w:spacing w:before="120" w:after="120" w:line="240" w:lineRule="auto"/>
        <w:ind w:firstLine="720"/>
        <w:jc w:val="both"/>
        <w:rPr>
          <w:rFonts w:cs="Times New Roman"/>
          <w:b/>
          <w:szCs w:val="28"/>
        </w:rPr>
      </w:pPr>
      <w:r w:rsidRPr="00E961D1">
        <w:rPr>
          <w:rFonts w:cs="Times New Roman"/>
          <w:b/>
          <w:szCs w:val="28"/>
        </w:rPr>
        <w:lastRenderedPageBreak/>
        <w:t>II. KẾT QUẢ THỰC HIỆN</w:t>
      </w:r>
      <w:r w:rsidR="008103DF" w:rsidRPr="00E961D1">
        <w:rPr>
          <w:rFonts w:cs="Times New Roman"/>
          <w:b/>
          <w:szCs w:val="28"/>
        </w:rPr>
        <w:t xml:space="preserve"> </w:t>
      </w:r>
      <w:r w:rsidR="00993C93" w:rsidRPr="00E961D1">
        <w:rPr>
          <w:rFonts w:cs="Times New Roman"/>
          <w:b/>
          <w:szCs w:val="28"/>
        </w:rPr>
        <w:t>TRONG</w:t>
      </w:r>
      <w:r w:rsidR="00CA4744" w:rsidRPr="00E961D1">
        <w:rPr>
          <w:rFonts w:cs="Times New Roman"/>
          <w:b/>
          <w:szCs w:val="28"/>
        </w:rPr>
        <w:t xml:space="preserve"> THÁNG</w:t>
      </w:r>
    </w:p>
    <w:p w14:paraId="2BD9BA2C" w14:textId="5A581531" w:rsidR="006146F9" w:rsidRPr="00E961D1" w:rsidRDefault="00BF564A" w:rsidP="00270A7B">
      <w:pPr>
        <w:spacing w:line="240" w:lineRule="auto"/>
        <w:ind w:firstLine="720"/>
        <w:jc w:val="both"/>
        <w:rPr>
          <w:rFonts w:cs="Times New Roman"/>
          <w:szCs w:val="28"/>
        </w:rPr>
      </w:pPr>
      <w:r w:rsidRPr="00E961D1">
        <w:rPr>
          <w:rFonts w:cs="Times New Roman"/>
          <w:szCs w:val="28"/>
        </w:rPr>
        <w:t>Chuyển đổi số là quá trình thay đổi tổng thể và toàn diện của cá nhân, tổ chức về cách sống, cách làm việc và phương thức sản xuất dựa trên các công nghệ số</w:t>
      </w:r>
      <w:r w:rsidR="0006762F" w:rsidRPr="00E961D1">
        <w:rPr>
          <w:rFonts w:cs="Times New Roman"/>
          <w:szCs w:val="28"/>
        </w:rPr>
        <w:t>; nhiệm vụ trọng tâm là chuyển đổi nhận thức và chuyển đổi tư duy; chuyển đổi số là cuộc cách mạng về thể chế nhiều hơn là cuộc cách mạng về công nghệ; … Sau đây là kết quả thực hiện các nhiệm vụ trụ cột trong chuyển đổi số:</w:t>
      </w:r>
      <w:r w:rsidR="008C2962" w:rsidRPr="00E961D1">
        <w:rPr>
          <w:rFonts w:cs="Times New Roman"/>
          <w:szCs w:val="28"/>
        </w:rPr>
        <w:t xml:space="preserve"> (Có Phụ lục kèm theo Báo cáo này).</w:t>
      </w:r>
    </w:p>
    <w:p w14:paraId="35E5239F" w14:textId="26153186" w:rsidR="003D2775" w:rsidRPr="00E961D1" w:rsidRDefault="00C50010" w:rsidP="00270A7B">
      <w:pPr>
        <w:spacing w:before="120" w:after="120" w:line="240" w:lineRule="auto"/>
        <w:ind w:firstLine="720"/>
        <w:jc w:val="both"/>
        <w:rPr>
          <w:rFonts w:cs="Times New Roman"/>
          <w:b/>
          <w:bCs/>
          <w:spacing w:val="-2"/>
          <w:szCs w:val="28"/>
          <w:lang w:val="af-ZA"/>
        </w:rPr>
      </w:pPr>
      <w:r w:rsidRPr="00E961D1">
        <w:rPr>
          <w:rFonts w:cs="Times New Roman"/>
          <w:b/>
          <w:bCs/>
          <w:spacing w:val="-2"/>
          <w:szCs w:val="28"/>
          <w:lang w:val="af-ZA"/>
        </w:rPr>
        <w:t>III</w:t>
      </w:r>
      <w:r w:rsidR="00257D5E" w:rsidRPr="00E961D1">
        <w:rPr>
          <w:rFonts w:cs="Times New Roman"/>
          <w:b/>
          <w:bCs/>
          <w:spacing w:val="-2"/>
          <w:szCs w:val="28"/>
          <w:lang w:val="af-ZA"/>
        </w:rPr>
        <w:t xml:space="preserve">. </w:t>
      </w:r>
      <w:r w:rsidR="006A05A8" w:rsidRPr="00E961D1">
        <w:rPr>
          <w:rFonts w:cs="Times New Roman"/>
          <w:b/>
          <w:bCs/>
          <w:spacing w:val="-2"/>
          <w:szCs w:val="28"/>
          <w:lang w:val="af-ZA"/>
        </w:rPr>
        <w:t xml:space="preserve">PHƯƠNG HƯỚNG NHIỆM VỤ </w:t>
      </w:r>
      <w:r w:rsidR="00CA4744" w:rsidRPr="00E961D1">
        <w:rPr>
          <w:rFonts w:cs="Times New Roman"/>
          <w:b/>
          <w:bCs/>
          <w:spacing w:val="-2"/>
          <w:szCs w:val="28"/>
          <w:lang w:val="af-ZA"/>
        </w:rPr>
        <w:t>THÁNG TỚI</w:t>
      </w:r>
    </w:p>
    <w:p w14:paraId="64ECC584" w14:textId="22F72850" w:rsidR="00E65065" w:rsidRPr="00E961D1" w:rsidRDefault="00E65065"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Các đơn vị hoàn thành các nội dung sau và gửi Báo cáo về cho Ban chỉ đạo Chuyển đổi số huyện </w:t>
      </w:r>
      <w:r w:rsidR="00420827" w:rsidRPr="00E961D1">
        <w:rPr>
          <w:rFonts w:cs="Times New Roman"/>
          <w:b/>
          <w:spacing w:val="-2"/>
          <w:szCs w:val="28"/>
          <w:lang w:val="af-ZA"/>
        </w:rPr>
        <w:t>(</w:t>
      </w:r>
      <w:r w:rsidRPr="00E961D1">
        <w:rPr>
          <w:rFonts w:cs="Times New Roman"/>
          <w:b/>
          <w:spacing w:val="-2"/>
          <w:szCs w:val="28"/>
          <w:lang w:val="af-ZA"/>
        </w:rPr>
        <w:t>trước ngày 10/02/2024</w:t>
      </w:r>
      <w:r w:rsidR="00420827" w:rsidRPr="00E961D1">
        <w:rPr>
          <w:rFonts w:cs="Times New Roman"/>
          <w:b/>
          <w:spacing w:val="-2"/>
          <w:szCs w:val="28"/>
          <w:lang w:val="af-ZA"/>
        </w:rPr>
        <w:t>)</w:t>
      </w:r>
      <w:r w:rsidR="00420827" w:rsidRPr="00E961D1">
        <w:rPr>
          <w:rFonts w:cs="Times New Roman"/>
          <w:bCs/>
          <w:spacing w:val="-2"/>
          <w:szCs w:val="28"/>
          <w:lang w:val="af-ZA"/>
        </w:rPr>
        <w:t>:</w:t>
      </w:r>
    </w:p>
    <w:p w14:paraId="0B311C1C" w14:textId="2BFB5B5D" w:rsidR="001448AB" w:rsidRPr="00E961D1" w:rsidRDefault="00497B5D"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 Tập huấn tiêu chí chuyển đổi số năm 2024 cho các </w:t>
      </w:r>
      <w:r w:rsidR="007F353F" w:rsidRPr="00E961D1">
        <w:rPr>
          <w:rFonts w:cs="Times New Roman"/>
          <w:bCs/>
          <w:spacing w:val="-2"/>
          <w:szCs w:val="28"/>
          <w:lang w:val="af-ZA"/>
        </w:rPr>
        <w:t xml:space="preserve">cơ quan, </w:t>
      </w:r>
      <w:r w:rsidRPr="00E961D1">
        <w:rPr>
          <w:rFonts w:cs="Times New Roman"/>
          <w:bCs/>
          <w:spacing w:val="-2"/>
          <w:szCs w:val="28"/>
          <w:lang w:val="af-ZA"/>
        </w:rPr>
        <w:t>đơn vị cấp huyện và cấp xã.</w:t>
      </w:r>
    </w:p>
    <w:p w14:paraId="1A74AAF3" w14:textId="13F44256" w:rsidR="00497B5D" w:rsidRPr="00E961D1" w:rsidRDefault="00497B5D"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Tham mưu Kế hoạch kiểm tra Chuyển đổi số trên địa bàn huyện</w:t>
      </w:r>
      <w:r w:rsidR="008944A1" w:rsidRPr="00E961D1">
        <w:rPr>
          <w:rFonts w:cs="Times New Roman"/>
          <w:bCs/>
          <w:spacing w:val="-2"/>
          <w:szCs w:val="28"/>
          <w:lang w:val="af-ZA"/>
        </w:rPr>
        <w:t>.</w:t>
      </w:r>
    </w:p>
    <w:p w14:paraId="7D7EEB15" w14:textId="74290E69" w:rsidR="00E31FF0" w:rsidRPr="00E961D1" w:rsidRDefault="008944A1"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 Kính đề nghị các </w:t>
      </w:r>
      <w:r w:rsidR="00CA12F5" w:rsidRPr="00E961D1">
        <w:rPr>
          <w:rFonts w:cs="Times New Roman"/>
          <w:bCs/>
          <w:spacing w:val="-2"/>
          <w:szCs w:val="28"/>
          <w:lang w:val="af-ZA"/>
        </w:rPr>
        <w:t xml:space="preserve">cơ quan, </w:t>
      </w:r>
      <w:r w:rsidRPr="00E961D1">
        <w:rPr>
          <w:rFonts w:cs="Times New Roman"/>
          <w:bCs/>
          <w:spacing w:val="-2"/>
          <w:szCs w:val="28"/>
          <w:lang w:val="af-ZA"/>
        </w:rPr>
        <w:t>đơn vị</w:t>
      </w:r>
      <w:r w:rsidR="00CA12F5" w:rsidRPr="00E961D1">
        <w:rPr>
          <w:rFonts w:cs="Times New Roman"/>
          <w:bCs/>
          <w:spacing w:val="-2"/>
          <w:szCs w:val="28"/>
          <w:lang w:val="af-ZA"/>
        </w:rPr>
        <w:t xml:space="preserve"> trực thuộc UBND huyện</w:t>
      </w:r>
      <w:r w:rsidRPr="00E961D1">
        <w:rPr>
          <w:rFonts w:cs="Times New Roman"/>
          <w:bCs/>
          <w:spacing w:val="-2"/>
          <w:szCs w:val="28"/>
          <w:lang w:val="af-ZA"/>
        </w:rPr>
        <w:t>, các xã và thị trấn</w:t>
      </w:r>
      <w:r w:rsidR="00C027AB" w:rsidRPr="00E961D1">
        <w:rPr>
          <w:rFonts w:cs="Times New Roman"/>
          <w:bCs/>
          <w:spacing w:val="-2"/>
          <w:szCs w:val="28"/>
          <w:lang w:val="af-ZA"/>
        </w:rPr>
        <w:t xml:space="preserve"> (Gửi về Ban chỉ đạo Chuyển đổi số huyện thông qua Phòng Văn hóa – Thông tin huyện </w:t>
      </w:r>
      <w:r w:rsidR="00C027AB" w:rsidRPr="00E961D1">
        <w:rPr>
          <w:rFonts w:cs="Times New Roman"/>
          <w:b/>
          <w:spacing w:val="-2"/>
          <w:szCs w:val="28"/>
          <w:lang w:val="af-ZA"/>
        </w:rPr>
        <w:t>trước ngày 05/01/2024</w:t>
      </w:r>
      <w:r w:rsidR="00C027AB" w:rsidRPr="00E961D1">
        <w:rPr>
          <w:rFonts w:cs="Times New Roman"/>
          <w:bCs/>
          <w:spacing w:val="-2"/>
          <w:szCs w:val="28"/>
          <w:lang w:val="af-ZA"/>
        </w:rPr>
        <w:t>)</w:t>
      </w:r>
      <w:r w:rsidR="00E31FF0" w:rsidRPr="00E961D1">
        <w:rPr>
          <w:rFonts w:cs="Times New Roman"/>
          <w:bCs/>
          <w:spacing w:val="-2"/>
          <w:szCs w:val="28"/>
          <w:lang w:val="af-ZA"/>
        </w:rPr>
        <w:t>:</w:t>
      </w:r>
    </w:p>
    <w:p w14:paraId="7D1CF5CE" w14:textId="7BF7697C" w:rsidR="008944A1" w:rsidRPr="00E961D1" w:rsidRDefault="00E31FF0"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T</w:t>
      </w:r>
      <w:r w:rsidR="008944A1" w:rsidRPr="00E961D1">
        <w:rPr>
          <w:rFonts w:cs="Times New Roman"/>
          <w:bCs/>
          <w:spacing w:val="-2"/>
          <w:szCs w:val="28"/>
          <w:lang w:val="af-ZA"/>
        </w:rPr>
        <w:t xml:space="preserve">hống kê số lượng văn bản ban hành từ năm 2020 đến 2023 đến nay </w:t>
      </w:r>
      <w:r w:rsidR="00AA466F" w:rsidRPr="00E961D1">
        <w:rPr>
          <w:rFonts w:cs="Times New Roman"/>
          <w:bCs/>
          <w:spacing w:val="-2"/>
          <w:szCs w:val="28"/>
          <w:lang w:val="af-ZA"/>
        </w:rPr>
        <w:t xml:space="preserve">(04 năm) </w:t>
      </w:r>
      <w:r w:rsidR="008944A1" w:rsidRPr="00E961D1">
        <w:rPr>
          <w:rFonts w:cs="Times New Roman"/>
          <w:bCs/>
          <w:spacing w:val="-2"/>
          <w:szCs w:val="28"/>
          <w:lang w:val="af-ZA"/>
        </w:rPr>
        <w:t>tăng hay giảm và theo chiều hướng hiệu quả hay không hiệu quả</w:t>
      </w:r>
      <w:r w:rsidR="00924173" w:rsidRPr="00E961D1">
        <w:rPr>
          <w:rFonts w:cs="Times New Roman"/>
          <w:bCs/>
          <w:spacing w:val="-2"/>
          <w:szCs w:val="28"/>
          <w:lang w:val="af-ZA"/>
        </w:rPr>
        <w:t>, báo cáo về cho Ban chỉ đạo chuyển đổi huyện nghiên cứu</w:t>
      </w:r>
      <w:r w:rsidR="00E83504" w:rsidRPr="00E961D1">
        <w:rPr>
          <w:rFonts w:cs="Times New Roman"/>
          <w:bCs/>
          <w:spacing w:val="-2"/>
          <w:szCs w:val="28"/>
          <w:lang w:val="af-ZA"/>
        </w:rPr>
        <w:t xml:space="preserve"> và đánh giá việc thực hiện Chủ trương 4K1C </w:t>
      </w:r>
      <w:r w:rsidR="009A7851" w:rsidRPr="00E961D1">
        <w:rPr>
          <w:rFonts w:cs="Times New Roman"/>
          <w:bCs/>
          <w:spacing w:val="-2"/>
          <w:szCs w:val="28"/>
          <w:lang w:val="af-ZA"/>
        </w:rPr>
        <w:t xml:space="preserve">(Chính quyền Không giấy tờ, Họp Không tập trung, dịch vụ công Không gặp mặt, thanh toán Không tiền mặt và dữ liệu Có chuyển đổi số) </w:t>
      </w:r>
      <w:r w:rsidR="00E83504" w:rsidRPr="00E961D1">
        <w:rPr>
          <w:rFonts w:cs="Times New Roman"/>
          <w:bCs/>
          <w:spacing w:val="-2"/>
          <w:szCs w:val="28"/>
          <w:lang w:val="af-ZA"/>
        </w:rPr>
        <w:t>trên địa bàn huyện</w:t>
      </w:r>
      <w:r w:rsidR="00924173" w:rsidRPr="00E961D1">
        <w:rPr>
          <w:rFonts w:cs="Times New Roman"/>
          <w:bCs/>
          <w:spacing w:val="-2"/>
          <w:szCs w:val="28"/>
          <w:lang w:val="af-ZA"/>
        </w:rPr>
        <w:t>.</w:t>
      </w:r>
    </w:p>
    <w:p w14:paraId="5D96B694" w14:textId="30924D08" w:rsidR="00E31FF0" w:rsidRPr="00E961D1" w:rsidRDefault="00E31FF0"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 Văn phòng HĐND – UBND </w:t>
      </w:r>
      <w:r w:rsidR="009967B8" w:rsidRPr="00E961D1">
        <w:rPr>
          <w:rFonts w:cs="Times New Roman"/>
          <w:bCs/>
          <w:spacing w:val="-2"/>
          <w:szCs w:val="28"/>
          <w:lang w:val="af-ZA"/>
        </w:rPr>
        <w:t xml:space="preserve">huyện </w:t>
      </w:r>
      <w:r w:rsidRPr="00E961D1">
        <w:rPr>
          <w:rFonts w:cs="Times New Roman"/>
          <w:bCs/>
          <w:spacing w:val="-2"/>
          <w:szCs w:val="28"/>
          <w:lang w:val="af-ZA"/>
        </w:rPr>
        <w:t>thống kê chính xác số lượng cuộc họp do UBND huyện chủ trì từ năm 2020 đến 2023 để Ban chỉ đạo chuyển đổi số huyện nghiên cứu đánh giá việc thực hiện chủ trương 4K1C</w:t>
      </w:r>
      <w:r w:rsidR="00E37759" w:rsidRPr="00E961D1">
        <w:rPr>
          <w:rFonts w:cs="Times New Roman"/>
          <w:bCs/>
          <w:spacing w:val="-2"/>
          <w:szCs w:val="28"/>
          <w:lang w:val="af-ZA"/>
        </w:rPr>
        <w:t>, giảm giấy tờ và giảm hội họp</w:t>
      </w:r>
      <w:r w:rsidR="008226B5" w:rsidRPr="00E961D1">
        <w:rPr>
          <w:rFonts w:cs="Times New Roman"/>
          <w:bCs/>
          <w:spacing w:val="-2"/>
          <w:szCs w:val="28"/>
          <w:lang w:val="af-ZA"/>
        </w:rPr>
        <w:t xml:space="preserve"> trong tổ chức cấp huyện</w:t>
      </w:r>
      <w:r w:rsidR="00E37759" w:rsidRPr="00E961D1">
        <w:rPr>
          <w:rFonts w:cs="Times New Roman"/>
          <w:bCs/>
          <w:spacing w:val="-2"/>
          <w:szCs w:val="28"/>
          <w:lang w:val="af-ZA"/>
        </w:rPr>
        <w:t>.</w:t>
      </w:r>
    </w:p>
    <w:p w14:paraId="77A2096A" w14:textId="10E3836B" w:rsidR="0038221B" w:rsidRPr="00E961D1" w:rsidRDefault="0038221B"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Kính đề nghị Phòng Nội vụ huyện báo cáo thành quả CCHC cho đến hiện nay gửi Ban chỉ đạo Chuyển đổi số để đánh giá lại thực trạng có đúng với thực tế không vì hiện nay một số Báo cáo huyện nêu ra thì kết quả quá tốt nhưng trong thực tế thì ngược lại.</w:t>
      </w:r>
    </w:p>
    <w:p w14:paraId="033552AD" w14:textId="6BD16B74" w:rsidR="0038221B" w:rsidRPr="00E961D1" w:rsidRDefault="0038221B"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 Kính đề nghị Ban chỉ đạo ISO huyện đánh giá lại các yêu cầu của Tiêu chuẩn ISO 9001 có thực sự </w:t>
      </w:r>
      <w:r w:rsidRPr="00E961D1">
        <w:rPr>
          <w:rFonts w:cs="Times New Roman"/>
          <w:b/>
          <w:spacing w:val="-2"/>
          <w:szCs w:val="28"/>
          <w:lang w:val="af-ZA"/>
        </w:rPr>
        <w:t>hiệu lực</w:t>
      </w:r>
      <w:r w:rsidRPr="00E961D1">
        <w:rPr>
          <w:rFonts w:cs="Times New Roman"/>
          <w:bCs/>
          <w:spacing w:val="-2"/>
          <w:szCs w:val="28"/>
          <w:lang w:val="af-ZA"/>
        </w:rPr>
        <w:t xml:space="preserve"> trong tổ chức cấp huyện và UBND cấp xã không</w:t>
      </w:r>
      <w:r w:rsidR="00145F54" w:rsidRPr="00E961D1">
        <w:rPr>
          <w:rFonts w:cs="Times New Roman"/>
          <w:bCs/>
          <w:spacing w:val="-2"/>
          <w:szCs w:val="28"/>
          <w:lang w:val="af-ZA"/>
        </w:rPr>
        <w:t xml:space="preserve"> (Có được áp dụng không và tỷ lệ là bao nhiêu).</w:t>
      </w:r>
    </w:p>
    <w:p w14:paraId="7C80E27F" w14:textId="5CC9A197" w:rsidR="005553B0" w:rsidRPr="00E961D1" w:rsidRDefault="005553B0"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Rà soát các cá nhân trong đơn vị mình thực hiện ứng dụng Công nghệ số (Công nghệ thông tin nâng cao) không tốt gửi về Ban chỉ đạo Chuyển đổi số huyện để báo cho UBND huyện.</w:t>
      </w:r>
    </w:p>
    <w:p w14:paraId="1FC5CC4A" w14:textId="60CC56A9" w:rsidR="002A3C32" w:rsidRPr="00E961D1" w:rsidRDefault="002A3C32"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Hoàn tất việc xác thực ký số trên phần mềm Quản lý văn bản và Điều hành bằng chữ ký số cá nhân (Phần mềm này do Văn phòng HĐND – UBND huyện chủ trì và quản lý).</w:t>
      </w:r>
    </w:p>
    <w:p w14:paraId="37F7CD88" w14:textId="77777777" w:rsidR="00460D4C" w:rsidRPr="00E961D1" w:rsidRDefault="00394EC4"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Chuyển đổi nhận thức và tư duy:</w:t>
      </w:r>
    </w:p>
    <w:p w14:paraId="773044C9" w14:textId="3CD09B2E" w:rsidR="00394EC4" w:rsidRPr="00E961D1" w:rsidRDefault="00460D4C"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lastRenderedPageBreak/>
        <w:t xml:space="preserve">+ </w:t>
      </w:r>
      <w:r w:rsidR="00394EC4" w:rsidRPr="00E961D1">
        <w:rPr>
          <w:rFonts w:cs="Times New Roman"/>
          <w:bCs/>
          <w:spacing w:val="-2"/>
          <w:szCs w:val="28"/>
          <w:lang w:val="af-ZA"/>
        </w:rPr>
        <w:t>Báo cáo thực chất vấn đề còn tồn tại trong tổ chức và không tô vẽ những vấn đề làm không được thành làm được; làm rõ việc yếu kém trong chuyển đổi số là do Lãnh đạo năng lực yếu hay là do nhân viên yếu kém</w:t>
      </w:r>
      <w:r w:rsidR="00E65065" w:rsidRPr="00E961D1">
        <w:rPr>
          <w:rFonts w:cs="Times New Roman"/>
          <w:bCs/>
          <w:spacing w:val="-2"/>
          <w:szCs w:val="28"/>
          <w:lang w:val="af-ZA"/>
        </w:rPr>
        <w:t xml:space="preserve"> gửi về Ban chỉ đạo chuyển đổi số huyện nghiên cứu, tham mưu UBND huyện.</w:t>
      </w:r>
    </w:p>
    <w:p w14:paraId="440E8AAD" w14:textId="7E110602" w:rsidR="00460D4C" w:rsidRPr="00E961D1" w:rsidRDefault="00460D4C"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Giao dịch hành chính hiện nay sử dụng nhiều giấy tờ gây tốn kém và tốn thời gian xử lý của nhân viên và ảnh hưởng đến việc xây dựng chính quyền số, dẫn đến tiêu chí Chuyển đổi số huyện thấp. Vì vậy, cần làm việc hoàn toàn qua Internet để cải thiện chỉ số.</w:t>
      </w:r>
    </w:p>
    <w:p w14:paraId="70384146" w14:textId="5D8B1989" w:rsidR="00460D4C" w:rsidRPr="00E961D1" w:rsidRDefault="00460D4C"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Chí số Chuyển đổi số hiện nay nằm ở ngoài xã hội rất nhiều nên các hạng mục đều không đảm bảo. Cụ thể như: Điện thoại thông minh, mạng di động 4G, ... nhiều Công dân chưa có đủ điều kiện để</w:t>
      </w:r>
      <w:r w:rsidR="00CB67EC" w:rsidRPr="00E961D1">
        <w:rPr>
          <w:rFonts w:cs="Times New Roman"/>
          <w:bCs/>
          <w:spacing w:val="-2"/>
          <w:szCs w:val="28"/>
          <w:lang w:val="af-ZA"/>
        </w:rPr>
        <w:t xml:space="preserve"> trang cấp.</w:t>
      </w:r>
    </w:p>
    <w:p w14:paraId="35E8A9C0" w14:textId="75011FE1" w:rsidR="00CB67EC" w:rsidRPr="00E961D1" w:rsidRDefault="00CB67EC"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Nhiều công việc của các đơn vị báo lên không đúng với thực tế, chưa làm mà báo cáo đã thực hiện gây tốn thời gian xác minh, trong chuyển đổi số thì một số việc đã được giám sát tự động trên phần mềm.</w:t>
      </w:r>
    </w:p>
    <w:p w14:paraId="08DD8D2F" w14:textId="140BE789" w:rsidR="000C11BB" w:rsidRPr="00E961D1" w:rsidRDefault="000C11BB"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Nhiều cá nhân không nghiên cứu Cẩm nang chuyển đổi số nên còn mơ hồ về chuyển đổi số.</w:t>
      </w:r>
    </w:p>
    <w:p w14:paraId="45694993" w14:textId="1ECAD9E3" w:rsidR="000C11BB" w:rsidRPr="00E961D1" w:rsidRDefault="000C11BB"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Tồn tại và hạn chế trong tổ chức không được giải quyết nên dẫn đến càng ngày càng nhiều gây ảnh hưởng đến tiêu chí chuyển đổi số huyện.</w:t>
      </w:r>
    </w:p>
    <w:p w14:paraId="6715921C" w14:textId="1056D36A" w:rsidR="00B728B3" w:rsidRPr="00E961D1" w:rsidRDefault="00B728B3" w:rsidP="00270A7B">
      <w:pPr>
        <w:spacing w:before="120" w:after="120" w:line="240" w:lineRule="auto"/>
        <w:ind w:firstLine="720"/>
        <w:jc w:val="both"/>
        <w:rPr>
          <w:rFonts w:cs="Times New Roman"/>
          <w:bCs/>
          <w:spacing w:val="-2"/>
          <w:szCs w:val="28"/>
          <w:lang w:val="af-ZA"/>
        </w:rPr>
      </w:pPr>
      <w:r w:rsidRPr="00E961D1">
        <w:rPr>
          <w:rFonts w:cs="Times New Roman"/>
          <w:bCs/>
          <w:spacing w:val="-2"/>
          <w:szCs w:val="28"/>
          <w:lang w:val="af-ZA"/>
        </w:rPr>
        <w:t xml:space="preserve">+ </w:t>
      </w:r>
      <w:r w:rsidR="00304895" w:rsidRPr="00E961D1">
        <w:rPr>
          <w:rFonts w:cs="Times New Roman"/>
          <w:bCs/>
          <w:spacing w:val="-2"/>
          <w:szCs w:val="28"/>
          <w:lang w:val="af-ZA"/>
        </w:rPr>
        <w:t xml:space="preserve">Đối với các mục trong Báo cáo này nếu đơn vị nào chưa thực hiện lần đầu thì tiến hành khắc phục vì thời gian thống kê trên hệ thống đến cuối tháng mới </w:t>
      </w:r>
      <w:r w:rsidR="00FF4517" w:rsidRPr="00E961D1">
        <w:rPr>
          <w:rFonts w:cs="Times New Roman"/>
          <w:bCs/>
          <w:spacing w:val="-2"/>
          <w:szCs w:val="28"/>
          <w:lang w:val="af-ZA"/>
        </w:rPr>
        <w:t>tính</w:t>
      </w:r>
      <w:r w:rsidR="00304895" w:rsidRPr="00E961D1">
        <w:rPr>
          <w:rFonts w:cs="Times New Roman"/>
          <w:bCs/>
          <w:spacing w:val="-2"/>
          <w:szCs w:val="28"/>
          <w:lang w:val="af-ZA"/>
        </w:rPr>
        <w:t xml:space="preserve">; đơn vị nào </w:t>
      </w:r>
      <w:r w:rsidR="00FF4517" w:rsidRPr="00E961D1">
        <w:rPr>
          <w:rFonts w:cs="Times New Roman"/>
          <w:bCs/>
          <w:spacing w:val="-2"/>
          <w:szCs w:val="28"/>
          <w:lang w:val="af-ZA"/>
        </w:rPr>
        <w:t>không thực hiện</w:t>
      </w:r>
      <w:r w:rsidR="00304895" w:rsidRPr="00E961D1">
        <w:rPr>
          <w:rFonts w:cs="Times New Roman"/>
          <w:bCs/>
          <w:spacing w:val="-2"/>
          <w:szCs w:val="28"/>
          <w:lang w:val="af-ZA"/>
        </w:rPr>
        <w:t xml:space="preserve"> lần thứ 2 trở lên thì Thủ trưởng đơn vị mới nhắc nhở, phê bình và tránh tạo áp lực cho đội ngũ nhân viên vì công việc hiện nay quá nhiều</w:t>
      </w:r>
      <w:r w:rsidR="00482758" w:rsidRPr="00E961D1">
        <w:rPr>
          <w:rFonts w:cs="Times New Roman"/>
          <w:bCs/>
          <w:spacing w:val="-2"/>
          <w:szCs w:val="28"/>
          <w:lang w:val="af-ZA"/>
        </w:rPr>
        <w:t>, phức tạp</w:t>
      </w:r>
      <w:r w:rsidR="00304895" w:rsidRPr="00E961D1">
        <w:rPr>
          <w:rFonts w:cs="Times New Roman"/>
          <w:bCs/>
          <w:spacing w:val="-2"/>
          <w:szCs w:val="28"/>
          <w:lang w:val="af-ZA"/>
        </w:rPr>
        <w:t xml:space="preserve"> và áp lực (</w:t>
      </w:r>
      <w:r w:rsidR="00FF5481" w:rsidRPr="00E961D1">
        <w:rPr>
          <w:rFonts w:cs="Times New Roman"/>
          <w:bCs/>
          <w:spacing w:val="-2"/>
          <w:szCs w:val="28"/>
          <w:lang w:val="af-ZA"/>
        </w:rPr>
        <w:t>Theo y</w:t>
      </w:r>
      <w:r w:rsidR="00B31F53" w:rsidRPr="00E961D1">
        <w:rPr>
          <w:rFonts w:cs="Times New Roman"/>
          <w:bCs/>
          <w:spacing w:val="-2"/>
          <w:szCs w:val="28"/>
          <w:lang w:val="af-ZA"/>
        </w:rPr>
        <w:t>êu cầu b</w:t>
      </w:r>
      <w:r w:rsidR="00304895" w:rsidRPr="00E961D1">
        <w:rPr>
          <w:rFonts w:cs="Times New Roman"/>
          <w:bCs/>
          <w:spacing w:val="-2"/>
          <w:szCs w:val="28"/>
          <w:lang w:val="af-ZA"/>
        </w:rPr>
        <w:t xml:space="preserve">ảo vệ cảm xúc </w:t>
      </w:r>
      <w:r w:rsidR="000204A4" w:rsidRPr="00E961D1">
        <w:rPr>
          <w:rFonts w:cs="Times New Roman"/>
          <w:bCs/>
          <w:spacing w:val="-2"/>
          <w:szCs w:val="28"/>
          <w:lang w:val="af-ZA"/>
        </w:rPr>
        <w:t xml:space="preserve">cho nhân viên </w:t>
      </w:r>
      <w:r w:rsidR="00304895" w:rsidRPr="00E961D1">
        <w:rPr>
          <w:rFonts w:cs="Times New Roman"/>
          <w:bCs/>
          <w:spacing w:val="-2"/>
          <w:szCs w:val="28"/>
          <w:lang w:val="af-ZA"/>
        </w:rPr>
        <w:t xml:space="preserve">theo </w:t>
      </w:r>
      <w:r w:rsidR="005900E7" w:rsidRPr="00E961D1">
        <w:rPr>
          <w:rFonts w:cs="Times New Roman"/>
          <w:bCs/>
          <w:spacing w:val="-2"/>
          <w:szCs w:val="28"/>
          <w:lang w:val="af-ZA"/>
        </w:rPr>
        <w:t>T</w:t>
      </w:r>
      <w:r w:rsidR="00304895" w:rsidRPr="00E961D1">
        <w:rPr>
          <w:rFonts w:cs="Times New Roman"/>
          <w:bCs/>
          <w:spacing w:val="-2"/>
          <w:szCs w:val="28"/>
          <w:lang w:val="af-ZA"/>
        </w:rPr>
        <w:t>iêu chuẩ</w:t>
      </w:r>
      <w:r w:rsidR="00B31F53" w:rsidRPr="00E961D1">
        <w:rPr>
          <w:rFonts w:cs="Times New Roman"/>
          <w:bCs/>
          <w:spacing w:val="-2"/>
          <w:szCs w:val="28"/>
          <w:lang w:val="af-ZA"/>
        </w:rPr>
        <w:t>n</w:t>
      </w:r>
      <w:r w:rsidR="00304895" w:rsidRPr="00E961D1">
        <w:rPr>
          <w:rFonts w:cs="Times New Roman"/>
          <w:bCs/>
          <w:spacing w:val="-2"/>
          <w:szCs w:val="28"/>
          <w:lang w:val="af-ZA"/>
        </w:rPr>
        <w:t xml:space="preserve"> ISO 9001).</w:t>
      </w:r>
    </w:p>
    <w:p w14:paraId="1406454E" w14:textId="04B270BE" w:rsidR="007C54CD" w:rsidRPr="00E961D1" w:rsidRDefault="00AD07E6" w:rsidP="00270A7B">
      <w:pPr>
        <w:spacing w:before="120" w:after="120" w:line="240" w:lineRule="auto"/>
        <w:ind w:firstLine="720"/>
        <w:jc w:val="both"/>
        <w:rPr>
          <w:rFonts w:cs="Times New Roman"/>
          <w:b/>
          <w:bCs/>
          <w:szCs w:val="28"/>
        </w:rPr>
      </w:pPr>
      <w:r w:rsidRPr="00E961D1">
        <w:rPr>
          <w:rFonts w:cs="Times New Roman"/>
          <w:b/>
          <w:bCs/>
          <w:szCs w:val="28"/>
        </w:rPr>
        <w:t>I</w:t>
      </w:r>
      <w:r w:rsidR="00C80418" w:rsidRPr="00E961D1">
        <w:rPr>
          <w:rFonts w:cs="Times New Roman"/>
          <w:b/>
          <w:bCs/>
          <w:szCs w:val="28"/>
        </w:rPr>
        <w:t>V</w:t>
      </w:r>
      <w:r w:rsidRPr="00E961D1">
        <w:rPr>
          <w:rFonts w:cs="Times New Roman"/>
          <w:b/>
          <w:bCs/>
          <w:szCs w:val="28"/>
        </w:rPr>
        <w:t xml:space="preserve">. </w:t>
      </w:r>
      <w:r w:rsidR="008B7767" w:rsidRPr="00E961D1">
        <w:rPr>
          <w:rFonts w:cs="Times New Roman"/>
          <w:b/>
          <w:bCs/>
          <w:szCs w:val="28"/>
        </w:rPr>
        <w:t xml:space="preserve">CÁC </w:t>
      </w:r>
      <w:r w:rsidRPr="00E961D1">
        <w:rPr>
          <w:rFonts w:cs="Times New Roman"/>
          <w:b/>
          <w:bCs/>
          <w:szCs w:val="28"/>
        </w:rPr>
        <w:t>TỒN TẠI, HẠN CHẾ</w:t>
      </w:r>
      <w:r w:rsidR="008B7767" w:rsidRPr="00E961D1">
        <w:rPr>
          <w:rFonts w:cs="Times New Roman"/>
          <w:b/>
          <w:bCs/>
          <w:szCs w:val="28"/>
        </w:rPr>
        <w:t xml:space="preserve"> TRONG HỆ THỐNG QUẢN LÝ CHẤT LƯỢNG CỦA TỔ CHỨC</w:t>
      </w:r>
      <w:r w:rsidR="00A426BF" w:rsidRPr="00E961D1">
        <w:rPr>
          <w:rFonts w:cs="Times New Roman"/>
          <w:b/>
          <w:bCs/>
          <w:szCs w:val="28"/>
        </w:rPr>
        <w:t xml:space="preserve"> CHƯA ĐƯỢC GIẢI QUYẾT</w:t>
      </w:r>
    </w:p>
    <w:p w14:paraId="43E89A1C" w14:textId="4A040156" w:rsidR="0006248B" w:rsidRPr="00E961D1" w:rsidRDefault="0006248B" w:rsidP="00270A7B">
      <w:pPr>
        <w:spacing w:before="120" w:after="120" w:line="240" w:lineRule="auto"/>
        <w:ind w:firstLine="720"/>
        <w:jc w:val="both"/>
        <w:rPr>
          <w:rFonts w:cs="Times New Roman"/>
          <w:szCs w:val="28"/>
        </w:rPr>
      </w:pPr>
      <w:r w:rsidRPr="00E961D1">
        <w:rPr>
          <w:rFonts w:cs="Times New Roman"/>
          <w:szCs w:val="28"/>
        </w:rPr>
        <w:t xml:space="preserve">- Việc tham mưu văn bản hiện nay cho UBND huyện còn làm bằng giấy không đúng quy định Văn thư do UBND tỉnh ban hành gây tốn </w:t>
      </w:r>
      <w:r w:rsidR="00843001" w:rsidRPr="00E961D1">
        <w:rPr>
          <w:rFonts w:cs="Times New Roman"/>
          <w:szCs w:val="28"/>
        </w:rPr>
        <w:t>kém</w:t>
      </w:r>
      <w:r w:rsidRPr="00E961D1">
        <w:rPr>
          <w:rFonts w:cs="Times New Roman"/>
          <w:szCs w:val="28"/>
        </w:rPr>
        <w:t xml:space="preserve"> và tốn công sức đi lại của các đơn vị.</w:t>
      </w:r>
    </w:p>
    <w:p w14:paraId="58858F28" w14:textId="170D01CD" w:rsidR="00B62404" w:rsidRPr="00E961D1" w:rsidRDefault="00B62404" w:rsidP="00270A7B">
      <w:pPr>
        <w:spacing w:before="120" w:after="120" w:line="240" w:lineRule="auto"/>
        <w:ind w:firstLine="720"/>
        <w:jc w:val="both"/>
        <w:rPr>
          <w:rFonts w:cs="Times New Roman"/>
          <w:szCs w:val="28"/>
        </w:rPr>
      </w:pPr>
      <w:r w:rsidRPr="00E961D1">
        <w:rPr>
          <w:rFonts w:cs="Times New Roman"/>
          <w:szCs w:val="28"/>
        </w:rPr>
        <w:t>- Kinh phí hoạt động cho Tổ công nghệ số cộng đồng cấp xã chưa được</w:t>
      </w:r>
      <w:r w:rsidR="00AF778E" w:rsidRPr="00E961D1">
        <w:rPr>
          <w:rFonts w:cs="Times New Roman"/>
          <w:szCs w:val="28"/>
        </w:rPr>
        <w:t xml:space="preserve"> bố trí</w:t>
      </w:r>
      <w:r w:rsidRPr="00E961D1">
        <w:rPr>
          <w:rFonts w:cs="Times New Roman"/>
          <w:szCs w:val="28"/>
        </w:rPr>
        <w:t xml:space="preserve"> </w:t>
      </w:r>
      <w:r w:rsidR="00AF778E" w:rsidRPr="00E961D1">
        <w:rPr>
          <w:rFonts w:cs="Times New Roman"/>
          <w:szCs w:val="28"/>
        </w:rPr>
        <w:t>nên</w:t>
      </w:r>
      <w:r w:rsidRPr="00E961D1">
        <w:rPr>
          <w:rFonts w:cs="Times New Roman"/>
          <w:szCs w:val="28"/>
        </w:rPr>
        <w:t xml:space="preserve"> chưa </w:t>
      </w:r>
      <w:r w:rsidR="00EF1006" w:rsidRPr="00E961D1">
        <w:rPr>
          <w:rFonts w:cs="Times New Roman"/>
          <w:szCs w:val="28"/>
        </w:rPr>
        <w:t>lan toả sâu rộng.</w:t>
      </w:r>
      <w:r w:rsidRPr="00E961D1">
        <w:rPr>
          <w:rFonts w:cs="Times New Roman"/>
          <w:szCs w:val="28"/>
        </w:rPr>
        <w:t xml:space="preserve"> </w:t>
      </w:r>
    </w:p>
    <w:p w14:paraId="690AE4F8" w14:textId="5874C350" w:rsidR="0027341A" w:rsidRPr="00E961D1" w:rsidRDefault="0027341A" w:rsidP="00270A7B">
      <w:pPr>
        <w:spacing w:before="120" w:after="120" w:line="240" w:lineRule="auto"/>
        <w:ind w:firstLine="720"/>
        <w:jc w:val="both"/>
        <w:rPr>
          <w:rFonts w:cs="Times New Roman"/>
          <w:szCs w:val="28"/>
        </w:rPr>
      </w:pPr>
      <w:r w:rsidRPr="00E961D1">
        <w:rPr>
          <w:rFonts w:cs="Times New Roman"/>
          <w:szCs w:val="28"/>
        </w:rPr>
        <w:t xml:space="preserve">- </w:t>
      </w:r>
      <w:r w:rsidR="0043606F" w:rsidRPr="00E961D1">
        <w:rPr>
          <w:rFonts w:cs="Times New Roman"/>
          <w:szCs w:val="28"/>
        </w:rPr>
        <w:t>Ngân sách cấp cho chuyển đổi số chưa đảm bảo 1%/tổng ngân sách</w:t>
      </w:r>
      <w:r w:rsidR="000E2F73" w:rsidRPr="00E961D1">
        <w:rPr>
          <w:rFonts w:cs="Times New Roman"/>
          <w:szCs w:val="28"/>
        </w:rPr>
        <w:t xml:space="preserve"> (Chưa có cơ chế)</w:t>
      </w:r>
      <w:r w:rsidR="0043606F" w:rsidRPr="00E961D1">
        <w:rPr>
          <w:rFonts w:cs="Times New Roman"/>
          <w:szCs w:val="28"/>
        </w:rPr>
        <w:t>.</w:t>
      </w:r>
    </w:p>
    <w:p w14:paraId="3F23CEEE" w14:textId="4490D41A" w:rsidR="006F6B62" w:rsidRPr="00E961D1" w:rsidRDefault="006F6B62" w:rsidP="00270A7B">
      <w:pPr>
        <w:spacing w:before="120" w:after="120" w:line="240" w:lineRule="auto"/>
        <w:ind w:firstLine="720"/>
        <w:jc w:val="both"/>
        <w:rPr>
          <w:rFonts w:cs="Times New Roman"/>
          <w:szCs w:val="28"/>
        </w:rPr>
      </w:pPr>
      <w:r w:rsidRPr="00E961D1">
        <w:rPr>
          <w:rFonts w:cs="Times New Roman"/>
          <w:szCs w:val="28"/>
        </w:rPr>
        <w:t xml:space="preserve">- </w:t>
      </w:r>
      <w:r w:rsidR="00B219C8" w:rsidRPr="00E961D1">
        <w:rPr>
          <w:rFonts w:cs="Times New Roman"/>
          <w:szCs w:val="28"/>
        </w:rPr>
        <w:t>Đổi mới, sáng tạo chưa rỏ nét</w:t>
      </w:r>
      <w:r w:rsidR="009F3821" w:rsidRPr="00E961D1">
        <w:rPr>
          <w:rFonts w:cs="Times New Roman"/>
          <w:szCs w:val="28"/>
        </w:rPr>
        <w:t>; chủ trương 4K1C chưa triệt để</w:t>
      </w:r>
      <w:r w:rsidR="00A900B2" w:rsidRPr="00E961D1">
        <w:rPr>
          <w:rFonts w:cs="Times New Roman"/>
          <w:szCs w:val="28"/>
        </w:rPr>
        <w:t xml:space="preserve">; năng lực làm việc trực tuyến </w:t>
      </w:r>
      <w:r w:rsidR="00A638EF" w:rsidRPr="00E961D1">
        <w:rPr>
          <w:rFonts w:cs="Times New Roman"/>
          <w:szCs w:val="28"/>
        </w:rPr>
        <w:t xml:space="preserve">trên không gian số </w:t>
      </w:r>
      <w:r w:rsidR="00236B32" w:rsidRPr="00E961D1">
        <w:rPr>
          <w:rFonts w:cs="Times New Roman"/>
          <w:szCs w:val="28"/>
        </w:rPr>
        <w:t>chưa đảm bảo</w:t>
      </w:r>
      <w:r w:rsidR="00A900B2" w:rsidRPr="00E961D1">
        <w:rPr>
          <w:rFonts w:cs="Times New Roman"/>
          <w:szCs w:val="28"/>
        </w:rPr>
        <w:t>.</w:t>
      </w:r>
    </w:p>
    <w:p w14:paraId="4B65FB2A" w14:textId="7D7B0C54" w:rsidR="00BC386C" w:rsidRPr="00E961D1" w:rsidRDefault="00BC386C" w:rsidP="00270A7B">
      <w:pPr>
        <w:spacing w:before="120" w:after="120" w:line="240" w:lineRule="auto"/>
        <w:ind w:firstLine="720"/>
        <w:jc w:val="both"/>
        <w:rPr>
          <w:rFonts w:cs="Times New Roman"/>
          <w:szCs w:val="28"/>
        </w:rPr>
      </w:pPr>
      <w:r w:rsidRPr="00E961D1">
        <w:rPr>
          <w:rFonts w:cs="Times New Roman"/>
          <w:szCs w:val="28"/>
        </w:rPr>
        <w:t xml:space="preserve">- </w:t>
      </w:r>
      <w:r w:rsidR="00C03551" w:rsidRPr="00E961D1">
        <w:rPr>
          <w:rFonts w:cs="Times New Roman"/>
          <w:szCs w:val="28"/>
        </w:rPr>
        <w:t>Việc truy cập Phần mềm Quản lý văn bản và Điều hành trên Internet để hỗ trợ cho cán bộ làm việc trực tuyến ở</w:t>
      </w:r>
      <w:r w:rsidR="00121F05" w:rsidRPr="00E961D1">
        <w:rPr>
          <w:rFonts w:cs="Times New Roman"/>
          <w:szCs w:val="28"/>
        </w:rPr>
        <w:t xml:space="preserve"> nhà </w:t>
      </w:r>
      <w:r w:rsidR="00C03551" w:rsidRPr="00E961D1">
        <w:rPr>
          <w:rFonts w:cs="Times New Roman"/>
          <w:szCs w:val="28"/>
        </w:rPr>
        <w:t>chưa thực hiện được vì tỉnh chưa cài đặt</w:t>
      </w:r>
      <w:r w:rsidR="00EF1E46" w:rsidRPr="00E961D1">
        <w:rPr>
          <w:rFonts w:cs="Times New Roman"/>
          <w:szCs w:val="28"/>
        </w:rPr>
        <w:t xml:space="preserve">. Kiến nghị đơn vị chủ trì đề xuất </w:t>
      </w:r>
      <w:r w:rsidR="002D7751" w:rsidRPr="00E961D1">
        <w:rPr>
          <w:rFonts w:cs="Times New Roman"/>
          <w:szCs w:val="28"/>
        </w:rPr>
        <w:t xml:space="preserve">cấp trên </w:t>
      </w:r>
      <w:r w:rsidR="00EF1E46" w:rsidRPr="00E961D1">
        <w:rPr>
          <w:rFonts w:cs="Times New Roman"/>
          <w:szCs w:val="28"/>
        </w:rPr>
        <w:t>hỗ trợ huyện để chủ động hơn trong công việc.</w:t>
      </w:r>
    </w:p>
    <w:p w14:paraId="6DEB6376" w14:textId="7B177C22" w:rsidR="009B3A11" w:rsidRPr="00E961D1" w:rsidRDefault="009B3A11" w:rsidP="00270A7B">
      <w:pPr>
        <w:spacing w:before="120" w:after="120" w:line="240" w:lineRule="auto"/>
        <w:ind w:firstLine="720"/>
        <w:jc w:val="both"/>
        <w:rPr>
          <w:rFonts w:cs="Times New Roman"/>
          <w:szCs w:val="28"/>
        </w:rPr>
      </w:pPr>
      <w:r w:rsidRPr="00E961D1">
        <w:rPr>
          <w:rFonts w:cs="Times New Roman"/>
          <w:szCs w:val="28"/>
        </w:rPr>
        <w:lastRenderedPageBreak/>
        <w:t>- Các phần mềm dùng chung thiết kế chưa tối ưu</w:t>
      </w:r>
      <w:r w:rsidR="007547D6" w:rsidRPr="00E961D1">
        <w:rPr>
          <w:rFonts w:cs="Times New Roman"/>
          <w:szCs w:val="28"/>
        </w:rPr>
        <w:t xml:space="preserve"> và hay bị lỗi</w:t>
      </w:r>
      <w:r w:rsidRPr="00E961D1">
        <w:rPr>
          <w:rFonts w:cs="Times New Roman"/>
          <w:szCs w:val="28"/>
        </w:rPr>
        <w:t xml:space="preserve"> gây khó khăn và tốn thời gian xử lý cho cán bộ công chức</w:t>
      </w:r>
      <w:r w:rsidR="00962FFF" w:rsidRPr="00E961D1">
        <w:rPr>
          <w:rFonts w:cs="Times New Roman"/>
          <w:szCs w:val="28"/>
        </w:rPr>
        <w:t xml:space="preserve"> nên cần thiết phải tinh giản và tối ưu hóa hơn</w:t>
      </w:r>
      <w:r w:rsidRPr="00E961D1">
        <w:rPr>
          <w:rFonts w:cs="Times New Roman"/>
          <w:szCs w:val="28"/>
        </w:rPr>
        <w:t>.</w:t>
      </w:r>
    </w:p>
    <w:p w14:paraId="2FF6A477" w14:textId="64968AD0" w:rsidR="006E67A0" w:rsidRPr="00E961D1" w:rsidRDefault="006E67A0" w:rsidP="00270A7B">
      <w:pPr>
        <w:spacing w:before="120" w:after="120" w:line="240" w:lineRule="auto"/>
        <w:ind w:firstLine="720"/>
        <w:jc w:val="both"/>
        <w:rPr>
          <w:rFonts w:cs="Times New Roman"/>
          <w:szCs w:val="28"/>
        </w:rPr>
      </w:pPr>
      <w:r w:rsidRPr="00E961D1">
        <w:rPr>
          <w:rFonts w:cs="Times New Roman"/>
          <w:szCs w:val="28"/>
        </w:rPr>
        <w:t>- CCHC và ISO chưa thực sự là động lực tốt cho quá trình chuyển đổi số diễn ra (Các đơn vị và các cá nhân không hiểu gì về tiêu chuẩn ISO</w:t>
      </w:r>
      <w:r w:rsidR="00894947" w:rsidRPr="00E961D1">
        <w:rPr>
          <w:rFonts w:cs="Times New Roman"/>
          <w:szCs w:val="28"/>
        </w:rPr>
        <w:t xml:space="preserve"> 9001</w:t>
      </w:r>
      <w:r w:rsidR="00FB68CD" w:rsidRPr="00E961D1">
        <w:rPr>
          <w:rFonts w:cs="Times New Roman"/>
          <w:szCs w:val="28"/>
        </w:rPr>
        <w:t xml:space="preserve"> và các yêu cầu của tiêu chuẩn dường như không hiệu lực trong Hệ thống quản lý chất lượng của UBND huyện</w:t>
      </w:r>
      <w:r w:rsidRPr="00E961D1">
        <w:rPr>
          <w:rFonts w:cs="Times New Roman"/>
          <w:szCs w:val="28"/>
        </w:rPr>
        <w:t>).</w:t>
      </w:r>
    </w:p>
    <w:p w14:paraId="57AB4A40" w14:textId="5B8A2D62" w:rsidR="006E67A0" w:rsidRPr="00E961D1" w:rsidRDefault="006E67A0" w:rsidP="00270A7B">
      <w:pPr>
        <w:spacing w:before="120" w:after="120" w:line="240" w:lineRule="auto"/>
        <w:ind w:firstLine="720"/>
        <w:jc w:val="both"/>
        <w:rPr>
          <w:rFonts w:cs="Times New Roman"/>
          <w:szCs w:val="28"/>
        </w:rPr>
      </w:pPr>
      <w:r w:rsidRPr="00E961D1">
        <w:rPr>
          <w:rFonts w:cs="Times New Roman"/>
          <w:szCs w:val="28"/>
        </w:rPr>
        <w:t xml:space="preserve">- Văn bản ban hành </w:t>
      </w:r>
      <w:r w:rsidR="00CC0B0C" w:rsidRPr="00E961D1">
        <w:rPr>
          <w:rFonts w:cs="Times New Roman"/>
          <w:szCs w:val="28"/>
        </w:rPr>
        <w:t xml:space="preserve">ở </w:t>
      </w:r>
      <w:r w:rsidR="00894947" w:rsidRPr="00E961D1">
        <w:rPr>
          <w:rFonts w:cs="Times New Roman"/>
          <w:szCs w:val="28"/>
        </w:rPr>
        <w:t xml:space="preserve">các cấp thì </w:t>
      </w:r>
      <w:r w:rsidRPr="00E961D1">
        <w:rPr>
          <w:rFonts w:cs="Times New Roman"/>
          <w:szCs w:val="28"/>
        </w:rPr>
        <w:t xml:space="preserve">nhiều mà thực hiện </w:t>
      </w:r>
      <w:r w:rsidR="00894947" w:rsidRPr="00E961D1">
        <w:rPr>
          <w:rFonts w:cs="Times New Roman"/>
          <w:szCs w:val="28"/>
        </w:rPr>
        <w:t>rất ít dẫn đến không hiệu quả.</w:t>
      </w:r>
    </w:p>
    <w:p w14:paraId="7C5BF009" w14:textId="24ACC3CD" w:rsidR="002307AC" w:rsidRPr="00E961D1" w:rsidRDefault="002307AC" w:rsidP="00270A7B">
      <w:pPr>
        <w:spacing w:before="120" w:after="120" w:line="240" w:lineRule="auto"/>
        <w:ind w:firstLine="720"/>
        <w:jc w:val="both"/>
        <w:rPr>
          <w:rFonts w:cs="Times New Roman"/>
          <w:szCs w:val="28"/>
        </w:rPr>
      </w:pPr>
      <w:r w:rsidRPr="00E961D1">
        <w:rPr>
          <w:rFonts w:cs="Times New Roman"/>
          <w:szCs w:val="28"/>
        </w:rPr>
        <w:t>- Trong chuyển đổi số yêu cầu tối thiểu 03 vị trí chuyên trách (Chuyển đổi số, công nghệ thông tin và an toàn thông tin) tuy nhiên hiện nay huyện chỉ bố trí 01 vị trí là Chuyên trách chuyển đổi số</w:t>
      </w:r>
      <w:r w:rsidR="00142C35" w:rsidRPr="00E961D1">
        <w:rPr>
          <w:rFonts w:cs="Times New Roman"/>
          <w:szCs w:val="28"/>
        </w:rPr>
        <w:t xml:space="preserve"> (Việc này diễn ra ở các cấp và đặc biệt là ở cấp xã)</w:t>
      </w:r>
      <w:r w:rsidR="00CB16FA" w:rsidRPr="00E961D1">
        <w:rPr>
          <w:rFonts w:cs="Times New Roman"/>
          <w:szCs w:val="28"/>
        </w:rPr>
        <w:t xml:space="preserve"> gây rất nhiều khó khăn trong quá trình thực hiện</w:t>
      </w:r>
      <w:r w:rsidRPr="00E961D1">
        <w:rPr>
          <w:rFonts w:cs="Times New Roman"/>
          <w:szCs w:val="28"/>
        </w:rPr>
        <w:t>.</w:t>
      </w:r>
    </w:p>
    <w:p w14:paraId="12E0608C" w14:textId="152AF5D0" w:rsidR="00AD0CEA" w:rsidRPr="00E961D1" w:rsidRDefault="00AD0CEA" w:rsidP="00270A7B">
      <w:pPr>
        <w:spacing w:before="120" w:after="120" w:line="240" w:lineRule="auto"/>
        <w:ind w:firstLine="720"/>
        <w:jc w:val="both"/>
        <w:rPr>
          <w:rFonts w:cs="Times New Roman"/>
          <w:szCs w:val="28"/>
        </w:rPr>
      </w:pPr>
      <w:r w:rsidRPr="00E961D1">
        <w:rPr>
          <w:rFonts w:cs="Times New Roman"/>
          <w:szCs w:val="28"/>
        </w:rPr>
        <w:t>- Chính quyền số còn quá nhiều tồn tại và bất cập; xã hội số thì nhận thức về chuyển đổi số mơ hồ; kinh tế số thì chưa được khởi sắc. Một số nguyên nhân của Tổ giúp việc Ban chỉ đạo chuyển đổi số đưa ra là:</w:t>
      </w:r>
    </w:p>
    <w:p w14:paraId="2C24EB6E" w14:textId="504828D4" w:rsidR="00AD0CEA" w:rsidRPr="00E961D1" w:rsidRDefault="00AD0CEA" w:rsidP="00270A7B">
      <w:pPr>
        <w:spacing w:before="120" w:after="120" w:line="240" w:lineRule="auto"/>
        <w:ind w:firstLine="720"/>
        <w:jc w:val="both"/>
        <w:rPr>
          <w:rFonts w:cs="Times New Roman"/>
          <w:szCs w:val="28"/>
        </w:rPr>
      </w:pPr>
      <w:r w:rsidRPr="00E961D1">
        <w:rPr>
          <w:rFonts w:cs="Times New Roman"/>
          <w:szCs w:val="28"/>
        </w:rPr>
        <w:t>+ Văn hóa chưa thực sự hiện đại: Tư duy phức tạp, ngôn ngữ phát ra chưa thực sự tốt đẹp, hay phê phán người khác trong khi bản thân chưa được tốt, người có năng lực trong tổ chức thì bị đánh giá thấp, …</w:t>
      </w:r>
    </w:p>
    <w:p w14:paraId="7B5333AA" w14:textId="77BB5401" w:rsidR="00F70E2F" w:rsidRPr="00E961D1" w:rsidRDefault="00F70E2F" w:rsidP="00270A7B">
      <w:pPr>
        <w:spacing w:before="120" w:after="120" w:line="240" w:lineRule="auto"/>
        <w:ind w:firstLine="720"/>
        <w:jc w:val="both"/>
        <w:rPr>
          <w:rFonts w:cs="Times New Roman"/>
          <w:szCs w:val="28"/>
        </w:rPr>
      </w:pPr>
      <w:r w:rsidRPr="00E961D1">
        <w:rPr>
          <w:rFonts w:cs="Times New Roman"/>
          <w:szCs w:val="28"/>
        </w:rPr>
        <w:t>+ Tư duy lãnh đạo còn theo hình thức, chưa chuyển đổi số cho chính bản thân mình.</w:t>
      </w:r>
    </w:p>
    <w:p w14:paraId="689293B6" w14:textId="4EA2F1E6" w:rsidR="00F70E2F" w:rsidRPr="00E961D1" w:rsidRDefault="00F70E2F" w:rsidP="00270A7B">
      <w:pPr>
        <w:spacing w:before="120" w:after="120" w:line="240" w:lineRule="auto"/>
        <w:ind w:firstLine="720"/>
        <w:jc w:val="both"/>
        <w:rPr>
          <w:rFonts w:cs="Times New Roman"/>
          <w:szCs w:val="28"/>
        </w:rPr>
      </w:pPr>
      <w:r w:rsidRPr="00E961D1">
        <w:rPr>
          <w:rFonts w:cs="Times New Roman"/>
          <w:szCs w:val="28"/>
        </w:rPr>
        <w:t>+ Bắt nhân viên làm việc của Lãnh đạo và điều này thì trái với Chương trình chuyển đổi số là “Không có khái niệm làm thay trong chuyển đổi số”.</w:t>
      </w:r>
    </w:p>
    <w:p w14:paraId="5C26E25D" w14:textId="2BCF4546" w:rsidR="00F70E2F" w:rsidRPr="00E961D1" w:rsidRDefault="00F70E2F" w:rsidP="00270A7B">
      <w:pPr>
        <w:spacing w:before="120" w:after="120" w:line="240" w:lineRule="auto"/>
        <w:ind w:firstLine="720"/>
        <w:jc w:val="both"/>
        <w:rPr>
          <w:rFonts w:cs="Times New Roman"/>
          <w:szCs w:val="28"/>
        </w:rPr>
      </w:pPr>
      <w:r w:rsidRPr="00E961D1">
        <w:rPr>
          <w:rFonts w:cs="Times New Roman"/>
          <w:szCs w:val="28"/>
        </w:rPr>
        <w:t>+ Chỉ thị người đứng đầu chịu trách nhiệm không thực hiện đúng và khi nào cũng quy trách nhiệm cho nhân viên.</w:t>
      </w:r>
    </w:p>
    <w:p w14:paraId="49A1601A" w14:textId="1F8B11BB" w:rsidR="00F70E2F" w:rsidRPr="00E961D1" w:rsidRDefault="00F70E2F" w:rsidP="00270A7B">
      <w:pPr>
        <w:spacing w:before="120" w:after="120" w:line="240" w:lineRule="auto"/>
        <w:ind w:firstLine="720"/>
        <w:jc w:val="both"/>
        <w:rPr>
          <w:rFonts w:cs="Times New Roman"/>
          <w:szCs w:val="28"/>
        </w:rPr>
      </w:pPr>
      <w:r w:rsidRPr="00E961D1">
        <w:rPr>
          <w:rFonts w:cs="Times New Roman"/>
          <w:szCs w:val="28"/>
        </w:rPr>
        <w:t>+ Không có Tư duy từ chức.</w:t>
      </w:r>
    </w:p>
    <w:p w14:paraId="02F7B0F1" w14:textId="08931EAD" w:rsidR="00F70E2F" w:rsidRPr="00E961D1" w:rsidRDefault="00F70E2F" w:rsidP="00270A7B">
      <w:pPr>
        <w:spacing w:before="120" w:after="120" w:line="240" w:lineRule="auto"/>
        <w:ind w:firstLine="720"/>
        <w:jc w:val="both"/>
        <w:rPr>
          <w:rFonts w:cs="Times New Roman"/>
          <w:szCs w:val="28"/>
        </w:rPr>
      </w:pPr>
      <w:r w:rsidRPr="00E961D1">
        <w:rPr>
          <w:rFonts w:cs="Times New Roman"/>
          <w:szCs w:val="28"/>
        </w:rPr>
        <w:t>+ Văn phong ban hành phức tạp, nghiên cứu quá tốn thời gian.</w:t>
      </w:r>
    </w:p>
    <w:p w14:paraId="0F0C9011" w14:textId="1E0E7C59" w:rsidR="00797A1D" w:rsidRPr="00E961D1" w:rsidRDefault="00797A1D" w:rsidP="00270A7B">
      <w:pPr>
        <w:spacing w:before="120" w:after="120" w:line="240" w:lineRule="auto"/>
        <w:ind w:firstLine="720"/>
        <w:jc w:val="both"/>
        <w:rPr>
          <w:rFonts w:cs="Times New Roman"/>
          <w:szCs w:val="28"/>
        </w:rPr>
      </w:pPr>
      <w:r w:rsidRPr="00E961D1">
        <w:rPr>
          <w:rFonts w:cs="Times New Roman"/>
          <w:szCs w:val="28"/>
        </w:rPr>
        <w:t>+ Việc đánh giá hệ thống quản lý chất lượng không thực chất.</w:t>
      </w:r>
    </w:p>
    <w:p w14:paraId="2CC51BF4" w14:textId="1A1C5A26" w:rsidR="0052579C" w:rsidRPr="00E961D1" w:rsidRDefault="0052579C" w:rsidP="00270A7B">
      <w:pPr>
        <w:spacing w:before="120" w:after="120" w:line="240" w:lineRule="auto"/>
        <w:ind w:firstLine="720"/>
        <w:jc w:val="both"/>
        <w:rPr>
          <w:rFonts w:cs="Times New Roman"/>
          <w:szCs w:val="28"/>
        </w:rPr>
      </w:pPr>
      <w:r w:rsidRPr="00E961D1">
        <w:rPr>
          <w:rFonts w:cs="Times New Roman"/>
          <w:szCs w:val="28"/>
        </w:rPr>
        <w:t>+ Báo cáo tham mưu cho UBND huyện quá hoa mỹ và có nhiều vấn đề không đúng thực chất, thực tế.</w:t>
      </w:r>
    </w:p>
    <w:p w14:paraId="2377B2FD" w14:textId="265416B4" w:rsidR="00C15745" w:rsidRPr="00E961D1" w:rsidRDefault="000134F9" w:rsidP="00270A7B">
      <w:pPr>
        <w:spacing w:before="120" w:after="120" w:line="240" w:lineRule="auto"/>
        <w:ind w:firstLine="720"/>
        <w:jc w:val="both"/>
        <w:rPr>
          <w:rFonts w:cs="Times New Roman"/>
          <w:b/>
          <w:szCs w:val="28"/>
        </w:rPr>
      </w:pPr>
      <w:r w:rsidRPr="00E961D1">
        <w:rPr>
          <w:rFonts w:cs="Times New Roman"/>
          <w:b/>
          <w:szCs w:val="28"/>
        </w:rPr>
        <w:t>V. KIẾN NGHỊ, ĐỀ XUẤT</w:t>
      </w:r>
    </w:p>
    <w:p w14:paraId="50121AFE" w14:textId="37089F0F" w:rsidR="00073DCD" w:rsidRPr="00E961D1" w:rsidRDefault="00530D65" w:rsidP="00270A7B">
      <w:pPr>
        <w:spacing w:before="120" w:after="120" w:line="240" w:lineRule="auto"/>
        <w:ind w:firstLine="720"/>
        <w:jc w:val="both"/>
        <w:rPr>
          <w:rFonts w:cs="Times New Roman"/>
          <w:szCs w:val="28"/>
        </w:rPr>
      </w:pPr>
      <w:r w:rsidRPr="00E961D1">
        <w:rPr>
          <w:rFonts w:cs="Times New Roman"/>
          <w:szCs w:val="28"/>
        </w:rPr>
        <w:t xml:space="preserve">- Làm việc hoàn toàn trên không gian số để giảm việc đi lại và giấy tờ và </w:t>
      </w:r>
      <w:r w:rsidR="001F5237" w:rsidRPr="00E961D1">
        <w:rPr>
          <w:rFonts w:cs="Times New Roman"/>
          <w:szCs w:val="28"/>
        </w:rPr>
        <w:t xml:space="preserve">thực hiện nghiêm túc </w:t>
      </w:r>
      <w:r w:rsidRPr="00E961D1">
        <w:rPr>
          <w:rFonts w:cs="Times New Roman"/>
          <w:szCs w:val="28"/>
        </w:rPr>
        <w:t>chủ trương 4K1C.</w:t>
      </w:r>
    </w:p>
    <w:p w14:paraId="6C06F31A" w14:textId="0E235416" w:rsidR="009B3A11" w:rsidRPr="00E961D1" w:rsidRDefault="009B3A11" w:rsidP="00270A7B">
      <w:pPr>
        <w:spacing w:before="120" w:after="120" w:line="240" w:lineRule="auto"/>
        <w:ind w:firstLine="720"/>
        <w:jc w:val="both"/>
        <w:rPr>
          <w:rFonts w:cs="Times New Roman"/>
          <w:szCs w:val="28"/>
        </w:rPr>
      </w:pPr>
      <w:r w:rsidRPr="00E961D1">
        <w:rPr>
          <w:rFonts w:cs="Times New Roman"/>
          <w:szCs w:val="28"/>
        </w:rPr>
        <w:t>- Tinh giản và tối ưu hóa phần mềm dùng chung trong hệ thống Nhà nước.</w:t>
      </w:r>
    </w:p>
    <w:p w14:paraId="410EF696" w14:textId="45A66C87" w:rsidR="00271427" w:rsidRPr="00E961D1" w:rsidRDefault="00271427" w:rsidP="00270A7B">
      <w:pPr>
        <w:spacing w:before="120" w:after="120" w:line="240" w:lineRule="auto"/>
        <w:ind w:firstLine="720"/>
        <w:jc w:val="both"/>
        <w:rPr>
          <w:rFonts w:cs="Times New Roman"/>
          <w:szCs w:val="28"/>
        </w:rPr>
      </w:pPr>
      <w:r w:rsidRPr="00E961D1">
        <w:rPr>
          <w:rFonts w:cs="Times New Roman"/>
          <w:szCs w:val="28"/>
        </w:rPr>
        <w:t>- Kính đề nghị UBND huyện chỉ đạo khắc phục toàn bộ tồn tại, hạn chế trong Hệ thống chính quyền cấp huyện đã được nêu ra tại Báo cáo này.</w:t>
      </w:r>
    </w:p>
    <w:p w14:paraId="44A78BE6" w14:textId="661ABB1E" w:rsidR="008219C5" w:rsidRPr="00E961D1" w:rsidRDefault="008219C5" w:rsidP="00270A7B">
      <w:pPr>
        <w:spacing w:before="120" w:after="120" w:line="240" w:lineRule="auto"/>
        <w:ind w:firstLine="720"/>
        <w:jc w:val="both"/>
        <w:rPr>
          <w:rFonts w:cs="Times New Roman"/>
          <w:szCs w:val="28"/>
        </w:rPr>
      </w:pPr>
      <w:r w:rsidRPr="00E961D1">
        <w:rPr>
          <w:rFonts w:cs="Times New Roman"/>
          <w:szCs w:val="28"/>
        </w:rPr>
        <w:t xml:space="preserve">- Kính đề nghị Văn phòng HĐND – UBND huyện là đơn vị chủ trì Phần mềm Quản lý văn bản và Điều hành tập huấn xác thực ký số trên phần mềm này </w:t>
      </w:r>
      <w:r w:rsidRPr="00E961D1">
        <w:rPr>
          <w:rFonts w:cs="Times New Roman"/>
          <w:szCs w:val="28"/>
        </w:rPr>
        <w:lastRenderedPageBreak/>
        <w:t>và hoàn thành trong tháng 02 năm 2024 (Cung cấp các phần mềm liên quan để các đơn vị cài đặt).</w:t>
      </w:r>
    </w:p>
    <w:p w14:paraId="2A895A2C" w14:textId="6DF93377" w:rsidR="00C027AB" w:rsidRPr="00E961D1" w:rsidRDefault="00C027AB" w:rsidP="00270A7B">
      <w:pPr>
        <w:spacing w:before="120" w:after="120" w:line="240" w:lineRule="auto"/>
        <w:ind w:firstLine="720"/>
        <w:jc w:val="both"/>
        <w:rPr>
          <w:rFonts w:cs="Times New Roman"/>
          <w:szCs w:val="28"/>
        </w:rPr>
      </w:pPr>
      <w:r w:rsidRPr="00E961D1">
        <w:rPr>
          <w:rFonts w:cs="Times New Roman"/>
          <w:szCs w:val="28"/>
        </w:rPr>
        <w:t>- Kính đề nghị các đơn vị cấp huyện và cấp xã bám sát Báo cáo này để khắc phục khuyết điểm và tránh lạc đề trong báo cáo (Báo cáo không chính xác, không trung thực).</w:t>
      </w:r>
    </w:p>
    <w:p w14:paraId="0C3851A6" w14:textId="48B323A5" w:rsidR="005900E7" w:rsidRPr="00E961D1" w:rsidRDefault="005900E7" w:rsidP="00270A7B">
      <w:pPr>
        <w:spacing w:before="120" w:after="120" w:line="240" w:lineRule="auto"/>
        <w:ind w:firstLine="720"/>
        <w:jc w:val="both"/>
        <w:rPr>
          <w:rFonts w:cs="Times New Roman"/>
          <w:szCs w:val="28"/>
        </w:rPr>
      </w:pPr>
      <w:r w:rsidRPr="00E961D1">
        <w:rPr>
          <w:rFonts w:cs="Times New Roman"/>
          <w:szCs w:val="28"/>
        </w:rPr>
        <w:t>- Tăng cường sử dụng thư điện tử công vụ để trao đổi công việc vì đã có quy định của UBND tỉnh ban hành</w:t>
      </w:r>
      <w:r w:rsidR="00203816" w:rsidRPr="00E961D1">
        <w:rPr>
          <w:rFonts w:cs="Times New Roman"/>
          <w:szCs w:val="28"/>
        </w:rPr>
        <w:t xml:space="preserve"> để giảm văn bản trong giao dịch hành chính; các đơn vị thống kê việc không trả lời thư công vụ cho cán bộ Chuyên trách Chuyển đổi số huyện để thống kê hàng tháng; sử dụng một số phần mềm hỗ trợ cài đặt trên máy tính, Smartphone để hỗ trợ, chuyển tiếp thư cơ quan sang tài khoản cá nhân để tự động hóa một số công việc 3.0.</w:t>
      </w:r>
    </w:p>
    <w:p w14:paraId="1B6B56EC" w14:textId="4E15C212" w:rsidR="00797A1D" w:rsidRPr="00E961D1" w:rsidRDefault="00797A1D" w:rsidP="00270A7B">
      <w:pPr>
        <w:spacing w:before="120" w:after="120" w:line="240" w:lineRule="auto"/>
        <w:ind w:firstLine="720"/>
        <w:jc w:val="both"/>
        <w:rPr>
          <w:rFonts w:cs="Times New Roman"/>
          <w:szCs w:val="28"/>
        </w:rPr>
      </w:pPr>
      <w:r w:rsidRPr="00E961D1">
        <w:rPr>
          <w:rFonts w:cs="Times New Roman"/>
          <w:szCs w:val="28"/>
        </w:rPr>
        <w:t>- Kiến nghị UBND huyện mời chuyên gia độc lập để đánh giá Hệ thống quản lý chất lượng theo Tiêu chuẩn ISO 9001 vì hiện nay thực hiện còn khó khăn vì hiểu tiêu chuẩn là việc rất khó, cán bộ các cấp chưa được đào tạo việc áp dụng các yêu cầu của tiêu chuẩn có hiệu lực, hiệu quả trong chính quyền.</w:t>
      </w:r>
    </w:p>
    <w:p w14:paraId="2D7A4142" w14:textId="4CC950C7" w:rsidR="002604DA" w:rsidRPr="00E961D1" w:rsidRDefault="00255B16" w:rsidP="00270A7B">
      <w:pPr>
        <w:spacing w:before="120" w:after="120" w:line="240" w:lineRule="auto"/>
        <w:ind w:firstLine="720"/>
        <w:jc w:val="both"/>
        <w:rPr>
          <w:rFonts w:cs="Times New Roman"/>
          <w:szCs w:val="28"/>
        </w:rPr>
      </w:pPr>
      <w:r w:rsidRPr="00E961D1">
        <w:rPr>
          <w:rFonts w:cs="Times New Roman"/>
          <w:szCs w:val="28"/>
        </w:rPr>
        <w:t>Ban chỉ đạo chuyển đổi số huyện kính báo cáo UBND huyện và các cơ quan, đơn vị, các xã, thị trấn được biết</w:t>
      </w:r>
      <w:r w:rsidR="00893309" w:rsidRPr="00E961D1">
        <w:rPr>
          <w:rFonts w:cs="Times New Roman"/>
          <w:szCs w:val="28"/>
        </w:rPr>
        <w:t xml:space="preserve"> (Kính đề nghị Phòng Giáo dục và Đào tạo huyện </w:t>
      </w:r>
      <w:r w:rsidR="009A5D52" w:rsidRPr="00E961D1">
        <w:rPr>
          <w:rFonts w:cs="Times New Roman"/>
          <w:szCs w:val="28"/>
        </w:rPr>
        <w:t>chuyển tiếp nội dung này cho các Trường biết và khắc phục qua hệ thống phần mềm riêng của ngành</w:t>
      </w:r>
      <w:r w:rsidR="00893309" w:rsidRPr="00E961D1">
        <w:rPr>
          <w:rFonts w:cs="Times New Roman"/>
          <w:szCs w:val="28"/>
        </w:rPr>
        <w:t>)</w:t>
      </w:r>
      <w:r w:rsidR="003D2775" w:rsidRPr="00E961D1">
        <w:rPr>
          <w:rFonts w:cs="Times New Roman"/>
          <w:szCs w:val="28"/>
        </w:rPr>
        <w:t>.</w:t>
      </w:r>
      <w:r w:rsidR="001F4812" w:rsidRPr="00E961D1">
        <w:rPr>
          <w:rFonts w:cs="Times New Roman"/>
          <w:szCs w:val="28"/>
        </w:rPr>
        <w:t xml:space="preserve"> Nếu có thắc mắc cần giải đáp các đơn vị vui lòng liên hệ đồng chí Phan Anh</w:t>
      </w:r>
      <w:r w:rsidR="003B6F2C" w:rsidRPr="00E961D1">
        <w:rPr>
          <w:rFonts w:cs="Times New Roman"/>
          <w:szCs w:val="28"/>
        </w:rPr>
        <w:t xml:space="preserve"> </w:t>
      </w:r>
      <w:r w:rsidR="001F4812" w:rsidRPr="00E961D1">
        <w:rPr>
          <w:rFonts w:cs="Times New Roman"/>
          <w:szCs w:val="28"/>
        </w:rPr>
        <w:t>Hải là Chuyên trách Chuyển đổi số của Ban chỉ đạo, có số điện thoại là: 0905471115.</w:t>
      </w:r>
    </w:p>
    <w:p w14:paraId="57A2E9A9" w14:textId="6B9EBD00" w:rsidR="00870DD1" w:rsidRPr="00E961D1" w:rsidRDefault="00870DD1" w:rsidP="00270A7B">
      <w:pPr>
        <w:spacing w:before="120" w:after="120" w:line="240" w:lineRule="auto"/>
        <w:ind w:firstLine="720"/>
        <w:jc w:val="both"/>
        <w:rPr>
          <w:rFonts w:cs="Times New Roman"/>
          <w:szCs w:val="28"/>
        </w:rPr>
      </w:pPr>
      <w:r w:rsidRPr="00E961D1">
        <w:rPr>
          <w:rFonts w:cs="Times New Roman"/>
          <w:szCs w:val="28"/>
        </w:rPr>
        <w:t xml:space="preserve">Trên đây là Kết quả chuyển đổi số tháng 01 năm 2024 và phương hướng, nhiệm vụ tháng 02 năm 2024 </w:t>
      </w:r>
      <w:r w:rsidR="00DD3AF4" w:rsidRPr="00E961D1">
        <w:rPr>
          <w:rFonts w:cs="Times New Roman"/>
          <w:szCs w:val="28"/>
        </w:rPr>
        <w:t>trên địa bàn huyện</w:t>
      </w:r>
      <w:r w:rsidRPr="00E961D1">
        <w:rPr>
          <w:rFonts w:cs="Times New Roman"/>
          <w:szCs w:val="28"/>
        </w:rPr>
        <w:t>.</w:t>
      </w:r>
    </w:p>
    <w:p w14:paraId="5D6F788D" w14:textId="08C6A6D7" w:rsidR="00D83A24" w:rsidRPr="00E961D1" w:rsidRDefault="00D83A24" w:rsidP="00270A7B">
      <w:pPr>
        <w:spacing w:before="120" w:after="120" w:line="240" w:lineRule="auto"/>
        <w:ind w:firstLine="720"/>
        <w:jc w:val="both"/>
        <w:rPr>
          <w:rFonts w:cs="Times New Roman"/>
          <w:szCs w:val="28"/>
        </w:rPr>
      </w:pPr>
      <w:r w:rsidRPr="00E961D1">
        <w:rPr>
          <w:rFonts w:cs="Times New Roman"/>
          <w:szCs w:val="28"/>
        </w:rPr>
        <w:t>Trân trọng./.</w:t>
      </w:r>
    </w:p>
    <w:p w14:paraId="46264C5B" w14:textId="77777777" w:rsidR="00B63F0D" w:rsidRPr="00E961D1" w:rsidRDefault="00B63F0D" w:rsidP="00D61EB9">
      <w:pPr>
        <w:spacing w:before="120" w:after="120" w:line="320" w:lineRule="exact"/>
        <w:ind w:firstLine="709"/>
        <w:jc w:val="both"/>
      </w:pPr>
    </w:p>
    <w:tbl>
      <w:tblPr>
        <w:tblStyle w:val="TableGrid"/>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961D1" w:rsidRPr="00E961D1" w14:paraId="12F9585F" w14:textId="77777777" w:rsidTr="003355DC">
        <w:trPr>
          <w:jc w:val="center"/>
        </w:trPr>
        <w:tc>
          <w:tcPr>
            <w:tcW w:w="4536" w:type="dxa"/>
          </w:tcPr>
          <w:p w14:paraId="464C0E8F" w14:textId="77777777" w:rsidR="003D2775" w:rsidRPr="00E961D1" w:rsidRDefault="003D2775" w:rsidP="00C925ED">
            <w:pPr>
              <w:jc w:val="both"/>
              <w:rPr>
                <w:rFonts w:cs="Times New Roman"/>
                <w:b/>
                <w:bCs/>
                <w:i/>
                <w:iCs/>
                <w:sz w:val="24"/>
                <w:szCs w:val="24"/>
                <w:lang w:val="vi-VN"/>
              </w:rPr>
            </w:pPr>
            <w:r w:rsidRPr="00E961D1">
              <w:rPr>
                <w:rFonts w:cs="Times New Roman"/>
                <w:b/>
                <w:bCs/>
                <w:i/>
                <w:iCs/>
                <w:sz w:val="24"/>
                <w:szCs w:val="24"/>
                <w:lang w:val="vi-VN"/>
              </w:rPr>
              <w:t>Nơi nhận:</w:t>
            </w:r>
          </w:p>
          <w:p w14:paraId="679C8900" w14:textId="18D4CE91" w:rsidR="008761EF" w:rsidRPr="00E961D1" w:rsidRDefault="008761EF" w:rsidP="00C925ED">
            <w:pPr>
              <w:widowControl w:val="0"/>
              <w:autoSpaceDE w:val="0"/>
              <w:autoSpaceDN w:val="0"/>
              <w:adjustRightInd w:val="0"/>
              <w:rPr>
                <w:rFonts w:eastAsia="Times New Roman"/>
                <w:sz w:val="22"/>
              </w:rPr>
            </w:pPr>
            <w:r w:rsidRPr="00E961D1">
              <w:rPr>
                <w:rFonts w:eastAsia="Times New Roman"/>
                <w:sz w:val="22"/>
              </w:rPr>
              <w:t>- Bí thư Huyện ủy;</w:t>
            </w:r>
          </w:p>
          <w:p w14:paraId="23A7D91C" w14:textId="4B7F2433" w:rsidR="00605467" w:rsidRPr="00E961D1" w:rsidRDefault="00605467" w:rsidP="00C925ED">
            <w:pPr>
              <w:widowControl w:val="0"/>
              <w:autoSpaceDE w:val="0"/>
              <w:autoSpaceDN w:val="0"/>
              <w:adjustRightInd w:val="0"/>
              <w:rPr>
                <w:rFonts w:eastAsia="Times New Roman"/>
                <w:sz w:val="22"/>
              </w:rPr>
            </w:pPr>
            <w:r w:rsidRPr="00E961D1">
              <w:rPr>
                <w:rFonts w:eastAsia="Times New Roman"/>
                <w:sz w:val="22"/>
              </w:rPr>
              <w:t>- CT và các PCT UBND huyện;</w:t>
            </w:r>
          </w:p>
          <w:p w14:paraId="6ED75312" w14:textId="0B9664DB" w:rsidR="00B63F0D" w:rsidRPr="00E961D1" w:rsidRDefault="00B63F0D" w:rsidP="00C925ED">
            <w:pPr>
              <w:widowControl w:val="0"/>
              <w:autoSpaceDE w:val="0"/>
              <w:autoSpaceDN w:val="0"/>
              <w:adjustRightInd w:val="0"/>
              <w:rPr>
                <w:rFonts w:eastAsia="Times New Roman"/>
                <w:sz w:val="22"/>
              </w:rPr>
            </w:pPr>
            <w:r w:rsidRPr="00E961D1">
              <w:rPr>
                <w:rFonts w:eastAsia="Times New Roman"/>
                <w:sz w:val="22"/>
              </w:rPr>
              <w:t xml:space="preserve">- </w:t>
            </w:r>
            <w:r w:rsidR="00605467" w:rsidRPr="00E961D1">
              <w:rPr>
                <w:rFonts w:eastAsia="Times New Roman"/>
                <w:sz w:val="22"/>
              </w:rPr>
              <w:t xml:space="preserve">Trưởng ban CĐS </w:t>
            </w:r>
            <w:r w:rsidRPr="00E961D1">
              <w:rPr>
                <w:rFonts w:eastAsia="Times New Roman"/>
                <w:sz w:val="22"/>
              </w:rPr>
              <w:t>huyện;</w:t>
            </w:r>
          </w:p>
          <w:p w14:paraId="2F87F36C" w14:textId="74340C13" w:rsidR="003D2775" w:rsidRPr="00E961D1" w:rsidRDefault="00817200" w:rsidP="00C925ED">
            <w:pPr>
              <w:widowControl w:val="0"/>
              <w:autoSpaceDE w:val="0"/>
              <w:autoSpaceDN w:val="0"/>
              <w:adjustRightInd w:val="0"/>
              <w:rPr>
                <w:rFonts w:eastAsia="Times New Roman"/>
                <w:sz w:val="22"/>
              </w:rPr>
            </w:pPr>
            <w:r w:rsidRPr="00E961D1">
              <w:rPr>
                <w:rFonts w:eastAsia="Times New Roman"/>
                <w:sz w:val="22"/>
              </w:rPr>
              <w:t xml:space="preserve">- </w:t>
            </w:r>
            <w:r w:rsidR="00C57197" w:rsidRPr="00E961D1">
              <w:rPr>
                <w:rFonts w:eastAsia="Times New Roman"/>
                <w:sz w:val="22"/>
              </w:rPr>
              <w:t>Các cơ quan, đơn vị trực thuộc UBND huyện</w:t>
            </w:r>
            <w:r w:rsidR="003D2775" w:rsidRPr="00E961D1">
              <w:rPr>
                <w:rFonts w:eastAsia="Times New Roman"/>
                <w:sz w:val="22"/>
              </w:rPr>
              <w:t>;</w:t>
            </w:r>
          </w:p>
          <w:p w14:paraId="4D0519E0" w14:textId="5EC720B9" w:rsidR="009F010D" w:rsidRPr="00E961D1" w:rsidRDefault="009F010D" w:rsidP="009F010D">
            <w:pPr>
              <w:widowControl w:val="0"/>
              <w:autoSpaceDE w:val="0"/>
              <w:autoSpaceDN w:val="0"/>
              <w:adjustRightInd w:val="0"/>
              <w:rPr>
                <w:rFonts w:eastAsia="Times New Roman"/>
                <w:sz w:val="22"/>
              </w:rPr>
            </w:pPr>
            <w:r w:rsidRPr="00E961D1">
              <w:rPr>
                <w:rFonts w:eastAsia="Times New Roman"/>
                <w:sz w:val="22"/>
              </w:rPr>
              <w:t xml:space="preserve">- </w:t>
            </w:r>
            <w:r w:rsidR="00471899" w:rsidRPr="00E961D1">
              <w:rPr>
                <w:rFonts w:eastAsia="Times New Roman"/>
                <w:sz w:val="22"/>
              </w:rPr>
              <w:t xml:space="preserve">Thành viên </w:t>
            </w:r>
            <w:r w:rsidR="00570C7F" w:rsidRPr="00E961D1">
              <w:rPr>
                <w:rFonts w:eastAsia="Times New Roman"/>
                <w:sz w:val="22"/>
              </w:rPr>
              <w:t>BCĐ</w:t>
            </w:r>
            <w:r w:rsidRPr="00E961D1">
              <w:rPr>
                <w:rFonts w:eastAsia="Times New Roman"/>
                <w:sz w:val="22"/>
              </w:rPr>
              <w:t xml:space="preserve"> Chuyển đổi số huyện;</w:t>
            </w:r>
          </w:p>
          <w:p w14:paraId="1DE749C0" w14:textId="51B4DBF1" w:rsidR="009F010D" w:rsidRPr="00E961D1" w:rsidRDefault="009F010D" w:rsidP="00C925ED">
            <w:pPr>
              <w:widowControl w:val="0"/>
              <w:autoSpaceDE w:val="0"/>
              <w:autoSpaceDN w:val="0"/>
              <w:adjustRightInd w:val="0"/>
              <w:rPr>
                <w:rFonts w:eastAsia="Times New Roman"/>
                <w:sz w:val="22"/>
              </w:rPr>
            </w:pPr>
            <w:r w:rsidRPr="00E961D1">
              <w:rPr>
                <w:rFonts w:eastAsia="Times New Roman"/>
                <w:sz w:val="22"/>
              </w:rPr>
              <w:t xml:space="preserve">- </w:t>
            </w:r>
            <w:r w:rsidR="00570C7F" w:rsidRPr="00E961D1">
              <w:rPr>
                <w:rFonts w:eastAsia="Times New Roman"/>
                <w:sz w:val="22"/>
              </w:rPr>
              <w:t>Thành viên BCĐ</w:t>
            </w:r>
            <w:r w:rsidR="0016117C" w:rsidRPr="00E961D1">
              <w:rPr>
                <w:rFonts w:eastAsia="Times New Roman"/>
                <w:sz w:val="22"/>
              </w:rPr>
              <w:t xml:space="preserve"> </w:t>
            </w:r>
            <w:r w:rsidRPr="00E961D1">
              <w:rPr>
                <w:rFonts w:eastAsia="Times New Roman"/>
                <w:sz w:val="22"/>
              </w:rPr>
              <w:t>Công nghệ số huyện;</w:t>
            </w:r>
          </w:p>
          <w:p w14:paraId="03FA1C2C" w14:textId="0BD01F98" w:rsidR="00815F7B" w:rsidRPr="00E961D1" w:rsidRDefault="00815F7B" w:rsidP="00C925ED">
            <w:pPr>
              <w:widowControl w:val="0"/>
              <w:autoSpaceDE w:val="0"/>
              <w:autoSpaceDN w:val="0"/>
              <w:adjustRightInd w:val="0"/>
              <w:rPr>
                <w:rFonts w:eastAsia="Times New Roman"/>
                <w:sz w:val="22"/>
              </w:rPr>
            </w:pPr>
            <w:r w:rsidRPr="00E961D1">
              <w:rPr>
                <w:rFonts w:eastAsia="Times New Roman"/>
                <w:sz w:val="22"/>
              </w:rPr>
              <w:t>- Ban chỉ đạo CCHC</w:t>
            </w:r>
            <w:r w:rsidR="00214555" w:rsidRPr="00E961D1">
              <w:rPr>
                <w:rFonts w:eastAsia="Times New Roman"/>
                <w:sz w:val="22"/>
              </w:rPr>
              <w:t>, ISO</w:t>
            </w:r>
            <w:r w:rsidRPr="00E961D1">
              <w:rPr>
                <w:rFonts w:eastAsia="Times New Roman"/>
                <w:sz w:val="22"/>
              </w:rPr>
              <w:t xml:space="preserve"> huyện;</w:t>
            </w:r>
          </w:p>
          <w:p w14:paraId="5E575519" w14:textId="0BB33A65" w:rsidR="00AF4483" w:rsidRPr="00E961D1" w:rsidRDefault="00846CA3" w:rsidP="00C925ED">
            <w:pPr>
              <w:widowControl w:val="0"/>
              <w:autoSpaceDE w:val="0"/>
              <w:autoSpaceDN w:val="0"/>
              <w:adjustRightInd w:val="0"/>
              <w:rPr>
                <w:rFonts w:eastAsia="Times New Roman"/>
                <w:sz w:val="22"/>
              </w:rPr>
            </w:pPr>
            <w:r w:rsidRPr="00E961D1">
              <w:rPr>
                <w:rFonts w:eastAsia="Times New Roman"/>
                <w:sz w:val="22"/>
              </w:rPr>
              <w:t>- Ban biên tập Trang TTĐT UBND huyện</w:t>
            </w:r>
            <w:r w:rsidR="009C4337" w:rsidRPr="00E961D1">
              <w:rPr>
                <w:rFonts w:eastAsia="Times New Roman"/>
                <w:sz w:val="22"/>
              </w:rPr>
              <w:t>/xã</w:t>
            </w:r>
            <w:r w:rsidRPr="00E961D1">
              <w:rPr>
                <w:rFonts w:eastAsia="Times New Roman"/>
                <w:sz w:val="22"/>
              </w:rPr>
              <w:t>;</w:t>
            </w:r>
          </w:p>
          <w:p w14:paraId="75D3DB94" w14:textId="6588768A" w:rsidR="0079633A" w:rsidRPr="00E961D1" w:rsidRDefault="0079633A" w:rsidP="00C925ED">
            <w:pPr>
              <w:widowControl w:val="0"/>
              <w:autoSpaceDE w:val="0"/>
              <w:autoSpaceDN w:val="0"/>
              <w:adjustRightInd w:val="0"/>
              <w:rPr>
                <w:rFonts w:eastAsia="Times New Roman"/>
                <w:sz w:val="22"/>
              </w:rPr>
            </w:pPr>
            <w:r w:rsidRPr="00E961D1">
              <w:rPr>
                <w:rFonts w:eastAsia="Times New Roman"/>
                <w:sz w:val="22"/>
              </w:rPr>
              <w:t>- UBND các xã, thị trấn;</w:t>
            </w:r>
          </w:p>
          <w:p w14:paraId="427A3F19" w14:textId="3A33EAA3" w:rsidR="00815F7B" w:rsidRPr="00E961D1" w:rsidRDefault="00815F7B" w:rsidP="00C925ED">
            <w:pPr>
              <w:widowControl w:val="0"/>
              <w:autoSpaceDE w:val="0"/>
              <w:autoSpaceDN w:val="0"/>
              <w:adjustRightInd w:val="0"/>
              <w:rPr>
                <w:rFonts w:eastAsia="Times New Roman"/>
                <w:sz w:val="22"/>
              </w:rPr>
            </w:pPr>
            <w:r w:rsidRPr="00E961D1">
              <w:rPr>
                <w:rFonts w:eastAsia="Times New Roman"/>
                <w:sz w:val="22"/>
              </w:rPr>
              <w:t>- Ban chỉ đạo CCHC</w:t>
            </w:r>
            <w:r w:rsidR="00E67D28" w:rsidRPr="00E961D1">
              <w:rPr>
                <w:rFonts w:eastAsia="Times New Roman"/>
                <w:sz w:val="22"/>
              </w:rPr>
              <w:t>, ISO</w:t>
            </w:r>
            <w:r w:rsidR="00756241" w:rsidRPr="00E961D1">
              <w:rPr>
                <w:rFonts w:eastAsia="Times New Roman"/>
                <w:sz w:val="22"/>
              </w:rPr>
              <w:t xml:space="preserve"> cấp</w:t>
            </w:r>
            <w:r w:rsidRPr="00E961D1">
              <w:rPr>
                <w:rFonts w:eastAsia="Times New Roman"/>
                <w:sz w:val="22"/>
              </w:rPr>
              <w:t xml:space="preserve"> xã;</w:t>
            </w:r>
          </w:p>
          <w:p w14:paraId="7F21E406" w14:textId="28C28956" w:rsidR="00855123" w:rsidRPr="00E961D1" w:rsidRDefault="00855123" w:rsidP="00C925ED">
            <w:pPr>
              <w:widowControl w:val="0"/>
              <w:autoSpaceDE w:val="0"/>
              <w:autoSpaceDN w:val="0"/>
              <w:adjustRightInd w:val="0"/>
              <w:rPr>
                <w:rFonts w:eastAsia="Times New Roman"/>
                <w:sz w:val="22"/>
              </w:rPr>
            </w:pPr>
            <w:r w:rsidRPr="00E961D1">
              <w:rPr>
                <w:rFonts w:eastAsia="Times New Roman"/>
                <w:sz w:val="22"/>
              </w:rPr>
              <w:t>- Các Trường học trên địa bàn huyện;</w:t>
            </w:r>
          </w:p>
          <w:p w14:paraId="0D9242BD" w14:textId="77777777" w:rsidR="003D2775" w:rsidRPr="00E961D1" w:rsidRDefault="003D2775" w:rsidP="00C925ED">
            <w:pPr>
              <w:widowControl w:val="0"/>
              <w:autoSpaceDE w:val="0"/>
              <w:autoSpaceDN w:val="0"/>
              <w:adjustRightInd w:val="0"/>
              <w:rPr>
                <w:rFonts w:eastAsia="Times New Roman"/>
                <w:sz w:val="22"/>
                <w:lang w:val="vi-VN"/>
              </w:rPr>
            </w:pPr>
            <w:r w:rsidRPr="00E961D1">
              <w:rPr>
                <w:rFonts w:eastAsia="Times New Roman"/>
                <w:sz w:val="22"/>
              </w:rPr>
              <w:t>- Lưu: VT.</w:t>
            </w:r>
          </w:p>
        </w:tc>
        <w:tc>
          <w:tcPr>
            <w:tcW w:w="4962" w:type="dxa"/>
          </w:tcPr>
          <w:p w14:paraId="5D16F267" w14:textId="029CF384" w:rsidR="004A3D36" w:rsidRPr="00E961D1" w:rsidRDefault="004A3D36" w:rsidP="00C925ED">
            <w:pPr>
              <w:jc w:val="center"/>
              <w:rPr>
                <w:rFonts w:cs="Times New Roman"/>
                <w:b/>
                <w:bCs/>
                <w:szCs w:val="28"/>
              </w:rPr>
            </w:pPr>
            <w:r w:rsidRPr="00E961D1">
              <w:rPr>
                <w:rFonts w:cs="Times New Roman"/>
                <w:b/>
                <w:bCs/>
                <w:szCs w:val="28"/>
              </w:rPr>
              <w:t>KT.</w:t>
            </w:r>
            <w:r w:rsidR="00FF11FE" w:rsidRPr="00E961D1">
              <w:rPr>
                <w:rFonts w:cs="Times New Roman"/>
                <w:b/>
                <w:bCs/>
                <w:szCs w:val="28"/>
              </w:rPr>
              <w:t xml:space="preserve"> </w:t>
            </w:r>
            <w:r w:rsidRPr="00E961D1">
              <w:rPr>
                <w:rFonts w:cs="Times New Roman"/>
                <w:b/>
                <w:bCs/>
                <w:szCs w:val="28"/>
              </w:rPr>
              <w:t>TRƯỞNG BAN</w:t>
            </w:r>
          </w:p>
          <w:p w14:paraId="42655C7F" w14:textId="5C4FFD2C" w:rsidR="003355DC" w:rsidRPr="00E961D1" w:rsidRDefault="003355DC" w:rsidP="00C925ED">
            <w:pPr>
              <w:jc w:val="center"/>
              <w:rPr>
                <w:rFonts w:cs="Times New Roman"/>
                <w:b/>
                <w:bCs/>
                <w:szCs w:val="28"/>
              </w:rPr>
            </w:pPr>
            <w:r w:rsidRPr="00E961D1">
              <w:rPr>
                <w:rFonts w:cs="Times New Roman"/>
                <w:b/>
                <w:bCs/>
                <w:szCs w:val="28"/>
              </w:rPr>
              <w:t xml:space="preserve">PHÓ </w:t>
            </w:r>
            <w:r w:rsidR="00BF0C37" w:rsidRPr="00E961D1">
              <w:rPr>
                <w:rFonts w:cs="Times New Roman"/>
                <w:b/>
                <w:bCs/>
                <w:szCs w:val="28"/>
              </w:rPr>
              <w:t xml:space="preserve">TRƯỞNG </w:t>
            </w:r>
            <w:r w:rsidRPr="00E961D1">
              <w:rPr>
                <w:rFonts w:cs="Times New Roman"/>
                <w:b/>
                <w:bCs/>
                <w:szCs w:val="28"/>
              </w:rPr>
              <w:t>BAN</w:t>
            </w:r>
          </w:p>
          <w:p w14:paraId="03B17923" w14:textId="600357CA" w:rsidR="00FB7914" w:rsidRPr="00E961D1" w:rsidRDefault="00FB7914" w:rsidP="00C925ED">
            <w:pPr>
              <w:jc w:val="center"/>
              <w:rPr>
                <w:rFonts w:cs="Times New Roman"/>
                <w:b/>
                <w:bCs/>
                <w:szCs w:val="28"/>
              </w:rPr>
            </w:pPr>
          </w:p>
          <w:p w14:paraId="730AD240" w14:textId="4B7C54D2" w:rsidR="00D61EB9" w:rsidRPr="00E961D1" w:rsidRDefault="00D61EB9" w:rsidP="00C925ED">
            <w:pPr>
              <w:rPr>
                <w:rFonts w:cs="Times New Roman"/>
                <w:b/>
                <w:bCs/>
                <w:szCs w:val="28"/>
              </w:rPr>
            </w:pPr>
          </w:p>
          <w:p w14:paraId="7BCEDDEB" w14:textId="72658E1C" w:rsidR="00B7515A" w:rsidRPr="00E961D1" w:rsidRDefault="00B7515A" w:rsidP="00C925ED">
            <w:pPr>
              <w:rPr>
                <w:rFonts w:cs="Times New Roman"/>
                <w:b/>
                <w:bCs/>
                <w:szCs w:val="28"/>
              </w:rPr>
            </w:pPr>
          </w:p>
          <w:p w14:paraId="3D09BE69" w14:textId="14997FB5" w:rsidR="00B45476" w:rsidRPr="00E961D1" w:rsidRDefault="00B45476" w:rsidP="00C925ED">
            <w:pPr>
              <w:rPr>
                <w:rFonts w:cs="Times New Roman"/>
                <w:b/>
                <w:bCs/>
                <w:szCs w:val="28"/>
              </w:rPr>
            </w:pPr>
          </w:p>
          <w:p w14:paraId="5FC5073D" w14:textId="77777777" w:rsidR="00B45476" w:rsidRPr="00E961D1" w:rsidRDefault="00B45476" w:rsidP="00C925ED">
            <w:pPr>
              <w:rPr>
                <w:rFonts w:cs="Times New Roman"/>
                <w:b/>
                <w:bCs/>
                <w:szCs w:val="28"/>
              </w:rPr>
            </w:pPr>
          </w:p>
          <w:p w14:paraId="0130DFE2" w14:textId="7DD20D7F" w:rsidR="00D3018A" w:rsidRPr="00E961D1" w:rsidRDefault="00D3018A" w:rsidP="00C925ED">
            <w:pPr>
              <w:rPr>
                <w:rFonts w:cs="Times New Roman"/>
                <w:b/>
                <w:bCs/>
                <w:szCs w:val="28"/>
              </w:rPr>
            </w:pPr>
          </w:p>
          <w:p w14:paraId="497344FE" w14:textId="77777777" w:rsidR="003D2775" w:rsidRPr="00E961D1" w:rsidRDefault="003D2775" w:rsidP="00C925ED">
            <w:pPr>
              <w:rPr>
                <w:rFonts w:cs="Times New Roman"/>
                <w:b/>
                <w:bCs/>
                <w:szCs w:val="28"/>
              </w:rPr>
            </w:pPr>
          </w:p>
          <w:p w14:paraId="662A8DDA" w14:textId="77777777" w:rsidR="003D2775" w:rsidRPr="00E961D1" w:rsidRDefault="003D2775" w:rsidP="00C925ED">
            <w:pPr>
              <w:jc w:val="center"/>
              <w:rPr>
                <w:rFonts w:cs="Times New Roman"/>
                <w:b/>
                <w:bCs/>
                <w:szCs w:val="28"/>
              </w:rPr>
            </w:pPr>
          </w:p>
          <w:p w14:paraId="50109E08" w14:textId="77777777" w:rsidR="00835D45" w:rsidRPr="00E961D1" w:rsidRDefault="00CE3046" w:rsidP="00C925ED">
            <w:pPr>
              <w:jc w:val="center"/>
              <w:rPr>
                <w:rFonts w:cs="Times New Roman"/>
                <w:b/>
                <w:bCs/>
                <w:szCs w:val="28"/>
              </w:rPr>
            </w:pPr>
            <w:r w:rsidRPr="00E961D1">
              <w:rPr>
                <w:rFonts w:cs="Times New Roman"/>
                <w:b/>
                <w:bCs/>
                <w:szCs w:val="28"/>
              </w:rPr>
              <w:t>Lê Nhữ Sửu</w:t>
            </w:r>
          </w:p>
          <w:p w14:paraId="288B68EE" w14:textId="77777777" w:rsidR="003355DC" w:rsidRPr="00E961D1" w:rsidRDefault="003355DC" w:rsidP="003355DC">
            <w:pPr>
              <w:jc w:val="center"/>
              <w:rPr>
                <w:rFonts w:cs="Times New Roman"/>
                <w:szCs w:val="28"/>
              </w:rPr>
            </w:pPr>
            <w:r w:rsidRPr="00E961D1">
              <w:rPr>
                <w:rFonts w:cs="Times New Roman"/>
                <w:szCs w:val="28"/>
              </w:rPr>
              <w:t>TRƯỞNG PHÒNG</w:t>
            </w:r>
          </w:p>
          <w:p w14:paraId="0990CC46" w14:textId="780EDF19" w:rsidR="003355DC" w:rsidRPr="00E961D1" w:rsidRDefault="003355DC" w:rsidP="00C925ED">
            <w:pPr>
              <w:jc w:val="center"/>
              <w:rPr>
                <w:rFonts w:cs="Times New Roman"/>
                <w:b/>
                <w:bCs/>
                <w:szCs w:val="28"/>
              </w:rPr>
            </w:pPr>
            <w:r w:rsidRPr="00E961D1">
              <w:rPr>
                <w:rFonts w:cs="Times New Roman"/>
                <w:szCs w:val="28"/>
              </w:rPr>
              <w:t>VĂN HOÁ VÀ THÔNG TIN HUYỆN</w:t>
            </w:r>
          </w:p>
        </w:tc>
      </w:tr>
    </w:tbl>
    <w:p w14:paraId="351DA4C7" w14:textId="1731A321" w:rsidR="00E77EA0" w:rsidRPr="00E961D1" w:rsidRDefault="00E77EA0" w:rsidP="00CE0967">
      <w:pPr>
        <w:spacing w:after="0"/>
        <w:jc w:val="center"/>
        <w:rPr>
          <w:b/>
          <w:bCs/>
        </w:rPr>
      </w:pPr>
    </w:p>
    <w:p w14:paraId="664BDF76" w14:textId="07C88DBC" w:rsidR="0073795F" w:rsidRPr="00E961D1" w:rsidRDefault="0073795F" w:rsidP="00CE0967">
      <w:pPr>
        <w:spacing w:after="0"/>
        <w:jc w:val="center"/>
        <w:rPr>
          <w:b/>
          <w:bCs/>
        </w:rPr>
      </w:pPr>
    </w:p>
    <w:p w14:paraId="33F20CEF" w14:textId="67E70A08" w:rsidR="0073795F" w:rsidRPr="00E961D1" w:rsidRDefault="0073795F" w:rsidP="00CE0967">
      <w:pPr>
        <w:spacing w:after="0"/>
        <w:jc w:val="center"/>
        <w:rPr>
          <w:b/>
          <w:bCs/>
        </w:rPr>
      </w:pPr>
    </w:p>
    <w:p w14:paraId="0D5036FC" w14:textId="6C419249" w:rsidR="0073795F" w:rsidRPr="00E961D1" w:rsidRDefault="005651FE" w:rsidP="00CC2C4B">
      <w:pPr>
        <w:spacing w:before="120" w:after="120" w:line="240" w:lineRule="auto"/>
        <w:jc w:val="center"/>
        <w:rPr>
          <w:rFonts w:cs="Times New Roman"/>
          <w:b/>
          <w:bCs/>
          <w:szCs w:val="28"/>
        </w:rPr>
      </w:pPr>
      <w:r w:rsidRPr="00E961D1">
        <w:rPr>
          <w:rFonts w:cs="Times New Roman"/>
          <w:b/>
          <w:bCs/>
          <w:szCs w:val="28"/>
        </w:rPr>
        <w:lastRenderedPageBreak/>
        <w:t>Phụ lục</w:t>
      </w:r>
    </w:p>
    <w:p w14:paraId="2A95EFC9" w14:textId="5C2F8121" w:rsidR="00CC2C4B" w:rsidRPr="00E961D1" w:rsidRDefault="00CC2C4B" w:rsidP="00CC2C4B">
      <w:pPr>
        <w:spacing w:before="120" w:after="120" w:line="240" w:lineRule="auto"/>
        <w:jc w:val="center"/>
        <w:rPr>
          <w:rFonts w:cs="Times New Roman"/>
          <w:b/>
          <w:bCs/>
          <w:szCs w:val="28"/>
        </w:rPr>
      </w:pPr>
      <w:r w:rsidRPr="00E961D1">
        <w:rPr>
          <w:rFonts w:cs="Times New Roman"/>
          <w:b/>
          <w:bCs/>
          <w:szCs w:val="28"/>
        </w:rPr>
        <w:t>Kết quả chuyển đổi số trong tháng</w:t>
      </w:r>
    </w:p>
    <w:p w14:paraId="0BB2FA86" w14:textId="27963CB1" w:rsidR="00CC2C4B" w:rsidRPr="00E961D1" w:rsidRDefault="005651FE" w:rsidP="00CC2C4B">
      <w:pPr>
        <w:spacing w:before="120" w:after="120" w:line="240" w:lineRule="auto"/>
        <w:jc w:val="center"/>
        <w:rPr>
          <w:rFonts w:cs="Times New Roman"/>
          <w:i/>
          <w:iCs/>
          <w:szCs w:val="28"/>
        </w:rPr>
      </w:pPr>
      <w:r w:rsidRPr="00E961D1">
        <w:rPr>
          <w:rFonts w:cs="Times New Roman"/>
          <w:i/>
          <w:iCs/>
          <w:szCs w:val="28"/>
        </w:rPr>
        <w:t>(Ban hành kèm theo Báo cáo số</w:t>
      </w:r>
      <w:r w:rsidR="00AB37FE" w:rsidRPr="00E961D1">
        <w:rPr>
          <w:rFonts w:cs="Times New Roman"/>
          <w:i/>
          <w:iCs/>
          <w:szCs w:val="28"/>
        </w:rPr>
        <w:t xml:space="preserve"> 04/BC-CĐS</w:t>
      </w:r>
      <w:r w:rsidR="00A97A88" w:rsidRPr="00E961D1">
        <w:rPr>
          <w:rFonts w:cs="Times New Roman"/>
          <w:i/>
          <w:iCs/>
          <w:szCs w:val="28"/>
        </w:rPr>
        <w:t xml:space="preserve"> </w:t>
      </w:r>
      <w:r w:rsidR="00CC2C4B" w:rsidRPr="00E961D1">
        <w:rPr>
          <w:rFonts w:cs="Times New Roman"/>
          <w:i/>
          <w:iCs/>
          <w:szCs w:val="28"/>
        </w:rPr>
        <w:t>ngày 12/01/2024</w:t>
      </w:r>
    </w:p>
    <w:p w14:paraId="288D1550" w14:textId="2579BCFC" w:rsidR="005651FE" w:rsidRPr="00E961D1" w:rsidRDefault="00846746" w:rsidP="00CC2C4B">
      <w:pPr>
        <w:spacing w:before="120" w:after="120" w:line="240" w:lineRule="auto"/>
        <w:jc w:val="center"/>
        <w:rPr>
          <w:rFonts w:cs="Times New Roman"/>
          <w:i/>
          <w:iCs/>
          <w:szCs w:val="28"/>
        </w:rPr>
      </w:pPr>
      <w:r w:rsidRPr="00E961D1">
        <w:rPr>
          <w:rFonts w:cs="Times New Roman"/>
          <w:b/>
          <w:bCs/>
          <w:noProof/>
          <w:szCs w:val="28"/>
        </w:rPr>
        <mc:AlternateContent>
          <mc:Choice Requires="wps">
            <w:drawing>
              <wp:anchor distT="0" distB="0" distL="114300" distR="114300" simplePos="0" relativeHeight="251663360" behindDoc="0" locked="0" layoutInCell="1" allowOverlap="1" wp14:anchorId="358AFBAA" wp14:editId="4A53DBE6">
                <wp:simplePos x="0" y="0"/>
                <wp:positionH relativeFrom="margin">
                  <wp:align>center</wp:align>
                </wp:positionH>
                <wp:positionV relativeFrom="paragraph">
                  <wp:posOffset>228600</wp:posOffset>
                </wp:positionV>
                <wp:extent cx="1676400" cy="6350"/>
                <wp:effectExtent l="0" t="0" r="19050" b="31750"/>
                <wp:wrapNone/>
                <wp:docPr id="5" name="Straight Connector 5"/>
                <wp:cNvGraphicFramePr/>
                <a:graphic xmlns:a="http://schemas.openxmlformats.org/drawingml/2006/main">
                  <a:graphicData uri="http://schemas.microsoft.com/office/word/2010/wordprocessingShape">
                    <wps:wsp>
                      <wps:cNvCnPr/>
                      <wps:spPr>
                        <a:xfrm flipV="1">
                          <a:off x="0" y="0"/>
                          <a:ext cx="16764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F9520" id="Straight Connector 5"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18pt" to="1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" strokecolor="black [3200]" strokeweight=".5pt">
                <v:stroke joinstyle="miter"/>
                <w10:wrap anchorx="margin"/>
              </v:line>
            </w:pict>
          </mc:Fallback>
        </mc:AlternateContent>
      </w:r>
      <w:r w:rsidR="00CC2C4B" w:rsidRPr="00E961D1">
        <w:rPr>
          <w:rFonts w:cs="Times New Roman"/>
          <w:i/>
          <w:iCs/>
          <w:szCs w:val="28"/>
        </w:rPr>
        <w:t>của Ban chỉ đạo Chuyển đổi số huyện</w:t>
      </w:r>
      <w:r w:rsidR="005651FE" w:rsidRPr="00E961D1">
        <w:rPr>
          <w:rFonts w:cs="Times New Roman"/>
          <w:i/>
          <w:iCs/>
          <w:szCs w:val="28"/>
        </w:rPr>
        <w:t>)</w:t>
      </w:r>
    </w:p>
    <w:p w14:paraId="04257797" w14:textId="77777777" w:rsidR="00CC2C4B" w:rsidRPr="00E961D1" w:rsidRDefault="00CC2C4B" w:rsidP="0073795F">
      <w:pPr>
        <w:spacing w:before="120" w:after="120" w:line="240" w:lineRule="auto"/>
        <w:jc w:val="both"/>
        <w:rPr>
          <w:rFonts w:cs="Times New Roman"/>
          <w:szCs w:val="28"/>
        </w:rPr>
      </w:pPr>
    </w:p>
    <w:p w14:paraId="275AE76F" w14:textId="0BF6921E" w:rsidR="0073795F" w:rsidRPr="00E961D1" w:rsidRDefault="0073795F" w:rsidP="0073795F">
      <w:pPr>
        <w:spacing w:before="120" w:after="120" w:line="240" w:lineRule="auto"/>
        <w:ind w:firstLine="720"/>
        <w:jc w:val="both"/>
        <w:rPr>
          <w:rFonts w:cs="Times New Roman"/>
          <w:b/>
          <w:bCs/>
          <w:szCs w:val="28"/>
        </w:rPr>
      </w:pPr>
      <w:r w:rsidRPr="00E961D1">
        <w:rPr>
          <w:rFonts w:cs="Times New Roman"/>
          <w:b/>
          <w:bCs/>
          <w:szCs w:val="28"/>
        </w:rPr>
        <w:t>1. Không trả lời thư điện tử công vụ</w:t>
      </w:r>
    </w:p>
    <w:tbl>
      <w:tblPr>
        <w:tblStyle w:val="TableGrid"/>
        <w:tblW w:w="0" w:type="auto"/>
        <w:tblLook w:val="04A0" w:firstRow="1" w:lastRow="0" w:firstColumn="1" w:lastColumn="0" w:noHBand="0" w:noVBand="1"/>
      </w:tblPr>
      <w:tblGrid>
        <w:gridCol w:w="988"/>
        <w:gridCol w:w="5053"/>
        <w:gridCol w:w="3021"/>
      </w:tblGrid>
      <w:tr w:rsidR="00E961D1" w:rsidRPr="00E961D1" w14:paraId="17C495CD" w14:textId="77777777" w:rsidTr="00F11004">
        <w:tc>
          <w:tcPr>
            <w:tcW w:w="988" w:type="dxa"/>
          </w:tcPr>
          <w:p w14:paraId="656D460B" w14:textId="77777777" w:rsidR="0073795F" w:rsidRPr="00E961D1" w:rsidRDefault="0073795F" w:rsidP="00F11004">
            <w:pPr>
              <w:spacing w:before="120" w:after="120"/>
              <w:jc w:val="center"/>
              <w:rPr>
                <w:rFonts w:cs="Times New Roman"/>
                <w:b/>
                <w:szCs w:val="28"/>
              </w:rPr>
            </w:pPr>
            <w:r w:rsidRPr="00E961D1">
              <w:rPr>
                <w:rFonts w:cs="Times New Roman"/>
                <w:b/>
                <w:szCs w:val="28"/>
              </w:rPr>
              <w:t>Stt</w:t>
            </w:r>
          </w:p>
        </w:tc>
        <w:tc>
          <w:tcPr>
            <w:tcW w:w="5053" w:type="dxa"/>
          </w:tcPr>
          <w:p w14:paraId="2C250118" w14:textId="77777777" w:rsidR="0073795F" w:rsidRPr="00E961D1" w:rsidRDefault="0073795F" w:rsidP="00F11004">
            <w:pPr>
              <w:spacing w:before="120" w:after="120"/>
              <w:jc w:val="center"/>
              <w:rPr>
                <w:rFonts w:cs="Times New Roman"/>
                <w:b/>
                <w:szCs w:val="28"/>
              </w:rPr>
            </w:pPr>
            <w:r w:rsidRPr="00E961D1">
              <w:rPr>
                <w:rFonts w:cs="Times New Roman"/>
                <w:b/>
                <w:szCs w:val="28"/>
              </w:rPr>
              <w:t>Đơn vị</w:t>
            </w:r>
          </w:p>
        </w:tc>
        <w:tc>
          <w:tcPr>
            <w:tcW w:w="3021" w:type="dxa"/>
          </w:tcPr>
          <w:p w14:paraId="22A7BB2E" w14:textId="77777777" w:rsidR="0073795F" w:rsidRPr="00E961D1" w:rsidRDefault="0073795F" w:rsidP="00F11004">
            <w:pPr>
              <w:spacing w:before="120" w:after="120"/>
              <w:jc w:val="center"/>
              <w:rPr>
                <w:rFonts w:cs="Times New Roman"/>
                <w:b/>
                <w:szCs w:val="28"/>
              </w:rPr>
            </w:pPr>
            <w:r w:rsidRPr="00E961D1">
              <w:rPr>
                <w:rFonts w:cs="Times New Roman"/>
                <w:b/>
                <w:szCs w:val="28"/>
              </w:rPr>
              <w:t>Nội dung</w:t>
            </w:r>
          </w:p>
        </w:tc>
      </w:tr>
      <w:tr w:rsidR="00E961D1" w:rsidRPr="00E961D1" w14:paraId="24AF09D7" w14:textId="77777777" w:rsidTr="00F11004">
        <w:tc>
          <w:tcPr>
            <w:tcW w:w="988" w:type="dxa"/>
          </w:tcPr>
          <w:p w14:paraId="6BB394E3" w14:textId="77777777" w:rsidR="0073795F" w:rsidRPr="00E961D1" w:rsidRDefault="0073795F" w:rsidP="00F11004">
            <w:pPr>
              <w:pStyle w:val="ListParagraph"/>
              <w:numPr>
                <w:ilvl w:val="0"/>
                <w:numId w:val="10"/>
              </w:numPr>
              <w:spacing w:before="120" w:after="120"/>
              <w:jc w:val="both"/>
              <w:rPr>
                <w:rFonts w:cs="Times New Roman"/>
                <w:bCs/>
                <w:szCs w:val="28"/>
              </w:rPr>
            </w:pPr>
          </w:p>
        </w:tc>
        <w:tc>
          <w:tcPr>
            <w:tcW w:w="5053" w:type="dxa"/>
          </w:tcPr>
          <w:p w14:paraId="6363CA3D" w14:textId="77777777" w:rsidR="0073795F" w:rsidRPr="00E961D1" w:rsidRDefault="0073795F" w:rsidP="00F11004">
            <w:pPr>
              <w:spacing w:before="120" w:after="120"/>
              <w:jc w:val="both"/>
              <w:rPr>
                <w:rFonts w:cs="Times New Roman"/>
                <w:bCs/>
                <w:szCs w:val="28"/>
              </w:rPr>
            </w:pPr>
            <w:r w:rsidRPr="00E961D1">
              <w:rPr>
                <w:rFonts w:cs="Times New Roman"/>
                <w:bCs/>
                <w:szCs w:val="28"/>
              </w:rPr>
              <w:t>Phòng Tài nguyên - Môi trường huyện</w:t>
            </w:r>
          </w:p>
        </w:tc>
        <w:tc>
          <w:tcPr>
            <w:tcW w:w="3021" w:type="dxa"/>
          </w:tcPr>
          <w:p w14:paraId="06527715" w14:textId="77777777" w:rsidR="0073795F" w:rsidRPr="00E961D1" w:rsidRDefault="0073795F" w:rsidP="00F11004">
            <w:pPr>
              <w:spacing w:before="120" w:after="120"/>
              <w:jc w:val="both"/>
              <w:rPr>
                <w:rFonts w:cs="Times New Roman"/>
                <w:bCs/>
                <w:szCs w:val="28"/>
              </w:rPr>
            </w:pPr>
            <w:r w:rsidRPr="00E961D1">
              <w:rPr>
                <w:rFonts w:cs="Times New Roman"/>
                <w:bCs/>
                <w:szCs w:val="28"/>
              </w:rPr>
              <w:t>Không trả lời thư</w:t>
            </w:r>
          </w:p>
        </w:tc>
      </w:tr>
      <w:tr w:rsidR="00E961D1" w:rsidRPr="00E961D1" w14:paraId="11275431" w14:textId="77777777" w:rsidTr="00F11004">
        <w:tc>
          <w:tcPr>
            <w:tcW w:w="988" w:type="dxa"/>
          </w:tcPr>
          <w:p w14:paraId="6A195332" w14:textId="77777777" w:rsidR="0073795F" w:rsidRPr="00E961D1" w:rsidRDefault="0073795F" w:rsidP="00F11004">
            <w:pPr>
              <w:pStyle w:val="ListParagraph"/>
              <w:numPr>
                <w:ilvl w:val="0"/>
                <w:numId w:val="10"/>
              </w:numPr>
              <w:spacing w:before="120" w:after="120"/>
              <w:jc w:val="both"/>
              <w:rPr>
                <w:rFonts w:cs="Times New Roman"/>
                <w:bCs/>
                <w:szCs w:val="28"/>
              </w:rPr>
            </w:pPr>
          </w:p>
        </w:tc>
        <w:tc>
          <w:tcPr>
            <w:tcW w:w="5053" w:type="dxa"/>
          </w:tcPr>
          <w:p w14:paraId="68999A0D" w14:textId="77777777" w:rsidR="0073795F" w:rsidRPr="00E961D1" w:rsidRDefault="0073795F" w:rsidP="00F11004">
            <w:pPr>
              <w:spacing w:before="120" w:after="120"/>
              <w:jc w:val="both"/>
              <w:rPr>
                <w:rFonts w:cs="Times New Roman"/>
                <w:bCs/>
                <w:szCs w:val="28"/>
              </w:rPr>
            </w:pPr>
            <w:r w:rsidRPr="00E961D1">
              <w:rPr>
                <w:rFonts w:cs="Times New Roman"/>
                <w:bCs/>
                <w:szCs w:val="28"/>
              </w:rPr>
              <w:t>Phòng Tài chính - Kế hoạch huyện</w:t>
            </w:r>
          </w:p>
        </w:tc>
        <w:tc>
          <w:tcPr>
            <w:tcW w:w="3021" w:type="dxa"/>
          </w:tcPr>
          <w:p w14:paraId="67B7CC59" w14:textId="77777777" w:rsidR="0073795F" w:rsidRPr="00E961D1" w:rsidRDefault="0073795F" w:rsidP="00F11004">
            <w:pPr>
              <w:spacing w:before="120" w:after="120"/>
              <w:jc w:val="both"/>
              <w:rPr>
                <w:rFonts w:cs="Times New Roman"/>
                <w:bCs/>
                <w:szCs w:val="28"/>
              </w:rPr>
            </w:pPr>
            <w:r w:rsidRPr="00E961D1">
              <w:rPr>
                <w:rFonts w:cs="Times New Roman"/>
                <w:bCs/>
                <w:szCs w:val="28"/>
              </w:rPr>
              <w:t>Không trả lời thư</w:t>
            </w:r>
          </w:p>
        </w:tc>
      </w:tr>
      <w:tr w:rsidR="00E961D1" w:rsidRPr="00E961D1" w14:paraId="71C93719" w14:textId="77777777" w:rsidTr="00F11004">
        <w:tc>
          <w:tcPr>
            <w:tcW w:w="988" w:type="dxa"/>
          </w:tcPr>
          <w:p w14:paraId="2CD597D2" w14:textId="77777777" w:rsidR="0073795F" w:rsidRPr="00E961D1" w:rsidRDefault="0073795F" w:rsidP="00F11004">
            <w:pPr>
              <w:pStyle w:val="ListParagraph"/>
              <w:numPr>
                <w:ilvl w:val="0"/>
                <w:numId w:val="10"/>
              </w:numPr>
              <w:spacing w:before="120" w:after="120"/>
              <w:jc w:val="both"/>
              <w:rPr>
                <w:rFonts w:cs="Times New Roman"/>
                <w:bCs/>
                <w:szCs w:val="28"/>
              </w:rPr>
            </w:pPr>
          </w:p>
        </w:tc>
        <w:tc>
          <w:tcPr>
            <w:tcW w:w="5053" w:type="dxa"/>
          </w:tcPr>
          <w:p w14:paraId="192E19B9" w14:textId="77777777" w:rsidR="0073795F" w:rsidRPr="00E961D1" w:rsidRDefault="0073795F" w:rsidP="00F11004">
            <w:pPr>
              <w:spacing w:before="120" w:after="120"/>
              <w:jc w:val="both"/>
              <w:rPr>
                <w:rFonts w:cs="Times New Roman"/>
                <w:bCs/>
                <w:szCs w:val="28"/>
              </w:rPr>
            </w:pPr>
            <w:r w:rsidRPr="00E961D1">
              <w:rPr>
                <w:rFonts w:cs="Times New Roman"/>
                <w:bCs/>
                <w:szCs w:val="28"/>
              </w:rPr>
              <w:t>Phòng Nông nghiệp và PTNT huyện</w:t>
            </w:r>
          </w:p>
        </w:tc>
        <w:tc>
          <w:tcPr>
            <w:tcW w:w="3021" w:type="dxa"/>
          </w:tcPr>
          <w:p w14:paraId="189D9E29" w14:textId="77777777" w:rsidR="0073795F" w:rsidRPr="00E961D1" w:rsidRDefault="0073795F" w:rsidP="00F11004">
            <w:pPr>
              <w:spacing w:before="120" w:after="120"/>
              <w:jc w:val="both"/>
              <w:rPr>
                <w:rFonts w:cs="Times New Roman"/>
                <w:bCs/>
                <w:szCs w:val="28"/>
              </w:rPr>
            </w:pPr>
            <w:r w:rsidRPr="00E961D1">
              <w:rPr>
                <w:rFonts w:cs="Times New Roman"/>
                <w:bCs/>
                <w:szCs w:val="28"/>
              </w:rPr>
              <w:t>Không trả lời thư</w:t>
            </w:r>
          </w:p>
        </w:tc>
      </w:tr>
      <w:tr w:rsidR="00E961D1" w:rsidRPr="00E961D1" w14:paraId="4C6D425B" w14:textId="77777777" w:rsidTr="00F11004">
        <w:tc>
          <w:tcPr>
            <w:tcW w:w="988" w:type="dxa"/>
          </w:tcPr>
          <w:p w14:paraId="4F53C0BA" w14:textId="77777777" w:rsidR="0073795F" w:rsidRPr="00E961D1" w:rsidRDefault="0073795F" w:rsidP="00F11004">
            <w:pPr>
              <w:pStyle w:val="ListParagraph"/>
              <w:numPr>
                <w:ilvl w:val="0"/>
                <w:numId w:val="10"/>
              </w:numPr>
              <w:spacing w:before="120" w:after="120"/>
              <w:jc w:val="both"/>
              <w:rPr>
                <w:rFonts w:cs="Times New Roman"/>
                <w:bCs/>
                <w:szCs w:val="28"/>
              </w:rPr>
            </w:pPr>
          </w:p>
        </w:tc>
        <w:tc>
          <w:tcPr>
            <w:tcW w:w="5053" w:type="dxa"/>
          </w:tcPr>
          <w:p w14:paraId="5B158925" w14:textId="77777777" w:rsidR="0073795F" w:rsidRPr="00E961D1" w:rsidRDefault="0073795F" w:rsidP="00F11004">
            <w:pPr>
              <w:spacing w:before="120" w:after="120"/>
              <w:jc w:val="both"/>
              <w:rPr>
                <w:rFonts w:cs="Times New Roman"/>
                <w:bCs/>
                <w:szCs w:val="28"/>
              </w:rPr>
            </w:pPr>
            <w:r w:rsidRPr="00E961D1">
              <w:rPr>
                <w:rFonts w:cs="Times New Roman"/>
                <w:bCs/>
                <w:szCs w:val="28"/>
              </w:rPr>
              <w:t>UBND xã Thượng Quảng</w:t>
            </w:r>
          </w:p>
        </w:tc>
        <w:tc>
          <w:tcPr>
            <w:tcW w:w="3021" w:type="dxa"/>
          </w:tcPr>
          <w:p w14:paraId="643B27A8" w14:textId="77777777" w:rsidR="0073795F" w:rsidRPr="00E961D1" w:rsidRDefault="0073795F" w:rsidP="00F11004">
            <w:pPr>
              <w:spacing w:before="120" w:after="120"/>
              <w:jc w:val="both"/>
              <w:rPr>
                <w:rFonts w:cs="Times New Roman"/>
                <w:bCs/>
                <w:szCs w:val="28"/>
              </w:rPr>
            </w:pPr>
            <w:r w:rsidRPr="00E961D1">
              <w:rPr>
                <w:rFonts w:cs="Times New Roman"/>
                <w:bCs/>
                <w:szCs w:val="28"/>
              </w:rPr>
              <w:t>Không trả lời thư</w:t>
            </w:r>
          </w:p>
        </w:tc>
      </w:tr>
    </w:tbl>
    <w:p w14:paraId="16976D3C" w14:textId="77777777" w:rsidR="0073795F" w:rsidRPr="00E961D1" w:rsidRDefault="0073795F" w:rsidP="0073795F">
      <w:pPr>
        <w:spacing w:before="120" w:after="120" w:line="240" w:lineRule="auto"/>
        <w:ind w:firstLine="720"/>
        <w:jc w:val="both"/>
        <w:rPr>
          <w:rFonts w:cs="Times New Roman"/>
          <w:b/>
          <w:bCs/>
          <w:szCs w:val="28"/>
        </w:rPr>
      </w:pPr>
      <w:r w:rsidRPr="00E961D1">
        <w:rPr>
          <w:rFonts w:cs="Times New Roman"/>
          <w:b/>
          <w:bCs/>
          <w:szCs w:val="28"/>
        </w:rPr>
        <w:t>2. Không nhận sách chuyển đổi số</w:t>
      </w:r>
    </w:p>
    <w:p w14:paraId="4A4657E9" w14:textId="77777777" w:rsidR="0073795F" w:rsidRPr="00E961D1" w:rsidRDefault="0073795F" w:rsidP="0073795F">
      <w:pPr>
        <w:spacing w:before="120" w:after="120" w:line="240" w:lineRule="auto"/>
        <w:ind w:firstLine="720"/>
        <w:jc w:val="both"/>
        <w:rPr>
          <w:rFonts w:cs="Times New Roman"/>
          <w:szCs w:val="28"/>
        </w:rPr>
      </w:pPr>
      <w:r w:rsidRPr="00E961D1">
        <w:rPr>
          <w:rFonts w:cs="Times New Roman"/>
          <w:szCs w:val="28"/>
        </w:rPr>
        <w:t>Đã hoàn thành ngày 12/01/2024 sau hơn 4 lần phát văn bản và gửi thư điện tử công vụ.</w:t>
      </w:r>
    </w:p>
    <w:p w14:paraId="07A75991" w14:textId="77777777" w:rsidR="0073795F" w:rsidRPr="00E961D1" w:rsidRDefault="0073795F" w:rsidP="0073795F">
      <w:pPr>
        <w:spacing w:before="120" w:after="120" w:line="240" w:lineRule="auto"/>
        <w:ind w:firstLine="720"/>
        <w:jc w:val="both"/>
        <w:rPr>
          <w:rFonts w:cs="Times New Roman"/>
          <w:b/>
          <w:bCs/>
          <w:szCs w:val="28"/>
        </w:rPr>
      </w:pPr>
      <w:r w:rsidRPr="00E961D1">
        <w:rPr>
          <w:rFonts w:cs="Times New Roman"/>
          <w:b/>
          <w:bCs/>
          <w:szCs w:val="28"/>
        </w:rPr>
        <w:t>3. Không sử dụng chữ ký số của Ban cơ yếu Chính phủ để xác thực văn bản trên Phần mềm Hồ sơ công việc (Việc này khá phức tạp do phải quá nhiều phần mềm hỗ trợ, chữ ký số và cần hoàn thành trong Quý I năm 2024)</w:t>
      </w:r>
    </w:p>
    <w:tbl>
      <w:tblPr>
        <w:tblStyle w:val="TableGrid"/>
        <w:tblW w:w="0" w:type="auto"/>
        <w:tblLook w:val="04A0" w:firstRow="1" w:lastRow="0" w:firstColumn="1" w:lastColumn="0" w:noHBand="0" w:noVBand="1"/>
      </w:tblPr>
      <w:tblGrid>
        <w:gridCol w:w="831"/>
        <w:gridCol w:w="2708"/>
        <w:gridCol w:w="5523"/>
      </w:tblGrid>
      <w:tr w:rsidR="00E961D1" w:rsidRPr="00E961D1" w14:paraId="7941B0C7" w14:textId="77777777" w:rsidTr="00F11004">
        <w:tc>
          <w:tcPr>
            <w:tcW w:w="831" w:type="dxa"/>
            <w:shd w:val="clear" w:color="auto" w:fill="auto"/>
            <w:vAlign w:val="center"/>
          </w:tcPr>
          <w:p w14:paraId="3A23D3F0" w14:textId="77777777" w:rsidR="0073795F" w:rsidRPr="00E961D1" w:rsidRDefault="0073795F" w:rsidP="00F11004">
            <w:pPr>
              <w:jc w:val="center"/>
              <w:rPr>
                <w:rFonts w:cs="Times New Roman"/>
                <w:b/>
                <w:szCs w:val="28"/>
              </w:rPr>
            </w:pPr>
            <w:r w:rsidRPr="00E961D1">
              <w:rPr>
                <w:rFonts w:cs="Times New Roman"/>
                <w:b/>
                <w:szCs w:val="28"/>
              </w:rPr>
              <w:t>Stt</w:t>
            </w:r>
          </w:p>
        </w:tc>
        <w:tc>
          <w:tcPr>
            <w:tcW w:w="2708" w:type="dxa"/>
            <w:shd w:val="clear" w:color="auto" w:fill="auto"/>
            <w:vAlign w:val="center"/>
          </w:tcPr>
          <w:p w14:paraId="0B8663E0" w14:textId="77777777" w:rsidR="0073795F" w:rsidRPr="00E961D1" w:rsidRDefault="0073795F" w:rsidP="00F11004">
            <w:pPr>
              <w:jc w:val="center"/>
              <w:rPr>
                <w:rFonts w:cs="Times New Roman"/>
                <w:b/>
                <w:szCs w:val="28"/>
              </w:rPr>
            </w:pPr>
            <w:r w:rsidRPr="00E961D1">
              <w:rPr>
                <w:rFonts w:cs="Times New Roman"/>
                <w:b/>
                <w:szCs w:val="28"/>
              </w:rPr>
              <w:t>Đơn vị</w:t>
            </w:r>
          </w:p>
        </w:tc>
        <w:tc>
          <w:tcPr>
            <w:tcW w:w="5523" w:type="dxa"/>
            <w:shd w:val="clear" w:color="auto" w:fill="auto"/>
            <w:vAlign w:val="center"/>
          </w:tcPr>
          <w:p w14:paraId="3DB23901" w14:textId="77777777" w:rsidR="0073795F" w:rsidRPr="00E961D1" w:rsidRDefault="0073795F" w:rsidP="00F11004">
            <w:pPr>
              <w:jc w:val="center"/>
              <w:rPr>
                <w:rFonts w:cs="Times New Roman"/>
                <w:b/>
                <w:szCs w:val="28"/>
              </w:rPr>
            </w:pPr>
            <w:r w:rsidRPr="00E961D1">
              <w:rPr>
                <w:rFonts w:cs="Times New Roman"/>
                <w:b/>
                <w:szCs w:val="28"/>
              </w:rPr>
              <w:t>Nội dung</w:t>
            </w:r>
          </w:p>
        </w:tc>
      </w:tr>
      <w:tr w:rsidR="00E961D1" w:rsidRPr="00E961D1" w14:paraId="58C4CF3A" w14:textId="77777777" w:rsidTr="00F11004">
        <w:tc>
          <w:tcPr>
            <w:tcW w:w="9062" w:type="dxa"/>
            <w:gridSpan w:val="3"/>
            <w:shd w:val="clear" w:color="auto" w:fill="auto"/>
            <w:vAlign w:val="center"/>
          </w:tcPr>
          <w:p w14:paraId="6827C531" w14:textId="77777777" w:rsidR="0073795F" w:rsidRPr="00E961D1" w:rsidRDefault="0073795F" w:rsidP="00F11004">
            <w:pPr>
              <w:jc w:val="center"/>
              <w:rPr>
                <w:rFonts w:cs="Times New Roman"/>
                <w:b/>
                <w:szCs w:val="28"/>
              </w:rPr>
            </w:pPr>
            <w:r w:rsidRPr="00E961D1">
              <w:rPr>
                <w:rFonts w:cs="Times New Roman"/>
                <w:b/>
                <w:szCs w:val="28"/>
              </w:rPr>
              <w:t>CHÍNH QUYỀN SỐ</w:t>
            </w:r>
          </w:p>
        </w:tc>
      </w:tr>
      <w:tr w:rsidR="00E961D1" w:rsidRPr="00E961D1" w14:paraId="23548895" w14:textId="77777777" w:rsidTr="00F11004">
        <w:tc>
          <w:tcPr>
            <w:tcW w:w="831" w:type="dxa"/>
            <w:shd w:val="clear" w:color="auto" w:fill="auto"/>
            <w:vAlign w:val="center"/>
          </w:tcPr>
          <w:p w14:paraId="114EC987"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1695F146" w14:textId="77777777" w:rsidR="0073795F" w:rsidRPr="00E961D1" w:rsidRDefault="0073795F" w:rsidP="00F11004">
            <w:pPr>
              <w:jc w:val="both"/>
              <w:rPr>
                <w:rFonts w:cs="Times New Roman"/>
                <w:szCs w:val="28"/>
              </w:rPr>
            </w:pPr>
            <w:r w:rsidRPr="00E961D1">
              <w:rPr>
                <w:rFonts w:cs="Times New Roman"/>
                <w:szCs w:val="28"/>
              </w:rPr>
              <w:t>Văn Phòng HĐND và UBND huyện</w:t>
            </w:r>
          </w:p>
        </w:tc>
        <w:tc>
          <w:tcPr>
            <w:tcW w:w="5523" w:type="dxa"/>
            <w:shd w:val="clear" w:color="auto" w:fill="auto"/>
            <w:vAlign w:val="center"/>
          </w:tcPr>
          <w:p w14:paraId="1155CADF"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A013B78" w14:textId="77777777" w:rsidTr="00F11004">
        <w:tc>
          <w:tcPr>
            <w:tcW w:w="831" w:type="dxa"/>
            <w:shd w:val="clear" w:color="auto" w:fill="auto"/>
            <w:vAlign w:val="center"/>
          </w:tcPr>
          <w:p w14:paraId="7D087F1D"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4A016436" w14:textId="77777777" w:rsidR="0073795F" w:rsidRPr="00E961D1" w:rsidRDefault="0073795F" w:rsidP="00F11004">
            <w:pPr>
              <w:jc w:val="both"/>
              <w:rPr>
                <w:rFonts w:cs="Times New Roman"/>
                <w:szCs w:val="28"/>
              </w:rPr>
            </w:pPr>
            <w:r w:rsidRPr="00E961D1">
              <w:rPr>
                <w:rFonts w:cs="Times New Roman"/>
                <w:szCs w:val="28"/>
              </w:rPr>
              <w:t>Trung tâm hành chính công huyện</w:t>
            </w:r>
          </w:p>
        </w:tc>
        <w:tc>
          <w:tcPr>
            <w:tcW w:w="5523" w:type="dxa"/>
            <w:shd w:val="clear" w:color="auto" w:fill="auto"/>
            <w:vAlign w:val="center"/>
          </w:tcPr>
          <w:p w14:paraId="326E3C04"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50A5401C" w14:textId="77777777" w:rsidTr="00F11004">
        <w:tc>
          <w:tcPr>
            <w:tcW w:w="831" w:type="dxa"/>
            <w:shd w:val="clear" w:color="auto" w:fill="auto"/>
            <w:vAlign w:val="center"/>
          </w:tcPr>
          <w:p w14:paraId="2C535884"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14778557" w14:textId="77777777" w:rsidR="0073795F" w:rsidRPr="00E961D1" w:rsidRDefault="0073795F" w:rsidP="00F11004">
            <w:pPr>
              <w:jc w:val="both"/>
              <w:rPr>
                <w:rFonts w:cs="Times New Roman"/>
                <w:szCs w:val="28"/>
              </w:rPr>
            </w:pPr>
            <w:r w:rsidRPr="00E961D1">
              <w:rPr>
                <w:rFonts w:cs="Times New Roman"/>
                <w:szCs w:val="28"/>
              </w:rPr>
              <w:t>Thanh tra huyện</w:t>
            </w:r>
          </w:p>
        </w:tc>
        <w:tc>
          <w:tcPr>
            <w:tcW w:w="5523" w:type="dxa"/>
            <w:shd w:val="clear" w:color="auto" w:fill="auto"/>
            <w:vAlign w:val="center"/>
          </w:tcPr>
          <w:p w14:paraId="484315B9"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1D1D2A5" w14:textId="77777777" w:rsidTr="00F11004">
        <w:tc>
          <w:tcPr>
            <w:tcW w:w="831" w:type="dxa"/>
            <w:shd w:val="clear" w:color="auto" w:fill="auto"/>
            <w:vAlign w:val="center"/>
          </w:tcPr>
          <w:p w14:paraId="6E994D35"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0A33DEB2" w14:textId="77777777" w:rsidR="0073795F" w:rsidRPr="00E961D1" w:rsidRDefault="0073795F" w:rsidP="00F11004">
            <w:pPr>
              <w:jc w:val="both"/>
              <w:rPr>
                <w:rFonts w:cs="Times New Roman"/>
                <w:szCs w:val="28"/>
              </w:rPr>
            </w:pPr>
            <w:r w:rsidRPr="00E961D1">
              <w:rPr>
                <w:rFonts w:cs="Times New Roman"/>
                <w:szCs w:val="28"/>
              </w:rPr>
              <w:t>Phòng Tư pháp huyện</w:t>
            </w:r>
          </w:p>
        </w:tc>
        <w:tc>
          <w:tcPr>
            <w:tcW w:w="5523" w:type="dxa"/>
            <w:shd w:val="clear" w:color="auto" w:fill="auto"/>
            <w:vAlign w:val="center"/>
          </w:tcPr>
          <w:p w14:paraId="02F310A2"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37B0A7AB" w14:textId="77777777" w:rsidTr="00F11004">
        <w:tc>
          <w:tcPr>
            <w:tcW w:w="831" w:type="dxa"/>
            <w:shd w:val="clear" w:color="auto" w:fill="auto"/>
            <w:vAlign w:val="center"/>
          </w:tcPr>
          <w:p w14:paraId="298ADBD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4F206DB1" w14:textId="77777777" w:rsidR="0073795F" w:rsidRPr="00E961D1" w:rsidRDefault="0073795F" w:rsidP="00F11004">
            <w:pPr>
              <w:jc w:val="both"/>
              <w:rPr>
                <w:rFonts w:cs="Times New Roman"/>
                <w:szCs w:val="28"/>
              </w:rPr>
            </w:pPr>
            <w:r w:rsidRPr="00E961D1">
              <w:rPr>
                <w:rFonts w:cs="Times New Roman"/>
                <w:szCs w:val="28"/>
              </w:rPr>
              <w:t>Phòng Nội vụ huyện</w:t>
            </w:r>
          </w:p>
        </w:tc>
        <w:tc>
          <w:tcPr>
            <w:tcW w:w="5523" w:type="dxa"/>
            <w:shd w:val="clear" w:color="auto" w:fill="auto"/>
            <w:vAlign w:val="center"/>
          </w:tcPr>
          <w:p w14:paraId="2A1D0E0C"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C39A1DF" w14:textId="77777777" w:rsidTr="00F11004">
        <w:tc>
          <w:tcPr>
            <w:tcW w:w="9062" w:type="dxa"/>
            <w:gridSpan w:val="3"/>
            <w:shd w:val="clear" w:color="auto" w:fill="auto"/>
            <w:vAlign w:val="center"/>
          </w:tcPr>
          <w:p w14:paraId="0F1D25A3" w14:textId="77777777" w:rsidR="0073795F" w:rsidRPr="00E961D1" w:rsidRDefault="0073795F" w:rsidP="00F11004">
            <w:pPr>
              <w:jc w:val="center"/>
              <w:rPr>
                <w:rFonts w:cs="Times New Roman"/>
                <w:b/>
                <w:szCs w:val="28"/>
              </w:rPr>
            </w:pPr>
            <w:r w:rsidRPr="00E961D1">
              <w:rPr>
                <w:rFonts w:cs="Times New Roman"/>
                <w:b/>
                <w:szCs w:val="28"/>
              </w:rPr>
              <w:t>KINH TẾ SỐ</w:t>
            </w:r>
          </w:p>
        </w:tc>
      </w:tr>
      <w:tr w:rsidR="00E961D1" w:rsidRPr="00E961D1" w14:paraId="3FD7E28F" w14:textId="77777777" w:rsidTr="00F11004">
        <w:tc>
          <w:tcPr>
            <w:tcW w:w="831" w:type="dxa"/>
            <w:shd w:val="clear" w:color="auto" w:fill="auto"/>
            <w:vAlign w:val="center"/>
          </w:tcPr>
          <w:p w14:paraId="7A03E909"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030FF662" w14:textId="77777777" w:rsidR="0073795F" w:rsidRPr="00E961D1" w:rsidRDefault="0073795F" w:rsidP="00F11004">
            <w:pPr>
              <w:jc w:val="both"/>
              <w:rPr>
                <w:rFonts w:cs="Times New Roman"/>
                <w:szCs w:val="28"/>
              </w:rPr>
            </w:pPr>
            <w:r w:rsidRPr="00E961D1">
              <w:rPr>
                <w:rFonts w:cs="Times New Roman"/>
                <w:szCs w:val="28"/>
              </w:rPr>
              <w:t>Phòng Tài nguyên - Môi trường huyện</w:t>
            </w:r>
          </w:p>
        </w:tc>
        <w:tc>
          <w:tcPr>
            <w:tcW w:w="5523" w:type="dxa"/>
            <w:shd w:val="clear" w:color="auto" w:fill="auto"/>
            <w:vAlign w:val="center"/>
          </w:tcPr>
          <w:p w14:paraId="166BC7AD"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82B9289" w14:textId="77777777" w:rsidTr="00F11004">
        <w:tc>
          <w:tcPr>
            <w:tcW w:w="831" w:type="dxa"/>
            <w:shd w:val="clear" w:color="auto" w:fill="auto"/>
            <w:vAlign w:val="center"/>
          </w:tcPr>
          <w:p w14:paraId="581B66F5"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2E49AB22" w14:textId="77777777" w:rsidR="0073795F" w:rsidRPr="00E961D1" w:rsidRDefault="0073795F" w:rsidP="00F11004">
            <w:pPr>
              <w:jc w:val="both"/>
              <w:rPr>
                <w:rFonts w:cs="Times New Roman"/>
                <w:szCs w:val="28"/>
              </w:rPr>
            </w:pPr>
            <w:r w:rsidRPr="00E961D1">
              <w:rPr>
                <w:rFonts w:cs="Times New Roman"/>
                <w:szCs w:val="28"/>
              </w:rPr>
              <w:t>Phòng Tài chính - Kế hoạch huyện</w:t>
            </w:r>
          </w:p>
        </w:tc>
        <w:tc>
          <w:tcPr>
            <w:tcW w:w="5523" w:type="dxa"/>
            <w:shd w:val="clear" w:color="auto" w:fill="auto"/>
            <w:vAlign w:val="center"/>
          </w:tcPr>
          <w:p w14:paraId="5B3700EE"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019624AD" w14:textId="77777777" w:rsidTr="00F11004">
        <w:tc>
          <w:tcPr>
            <w:tcW w:w="831" w:type="dxa"/>
            <w:shd w:val="clear" w:color="auto" w:fill="auto"/>
            <w:vAlign w:val="center"/>
          </w:tcPr>
          <w:p w14:paraId="6AA17712"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4F61DD8E" w14:textId="77777777" w:rsidR="0073795F" w:rsidRPr="00E961D1" w:rsidRDefault="0073795F" w:rsidP="00F11004">
            <w:pPr>
              <w:jc w:val="both"/>
              <w:rPr>
                <w:rFonts w:cs="Times New Roman"/>
                <w:szCs w:val="28"/>
              </w:rPr>
            </w:pPr>
            <w:r w:rsidRPr="00E961D1">
              <w:rPr>
                <w:rFonts w:cs="Times New Roman"/>
                <w:szCs w:val="28"/>
              </w:rPr>
              <w:t>Phòng Kinh tế và Hạ tầng huyện</w:t>
            </w:r>
          </w:p>
        </w:tc>
        <w:tc>
          <w:tcPr>
            <w:tcW w:w="5523" w:type="dxa"/>
            <w:shd w:val="clear" w:color="auto" w:fill="auto"/>
            <w:vAlign w:val="center"/>
          </w:tcPr>
          <w:p w14:paraId="787D7FA0"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14C87ABA" w14:textId="77777777" w:rsidTr="00F11004">
        <w:tc>
          <w:tcPr>
            <w:tcW w:w="831" w:type="dxa"/>
            <w:shd w:val="clear" w:color="auto" w:fill="auto"/>
            <w:vAlign w:val="center"/>
          </w:tcPr>
          <w:p w14:paraId="7809A49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24FC00FC" w14:textId="77777777" w:rsidR="0073795F" w:rsidRPr="00E961D1" w:rsidRDefault="0073795F" w:rsidP="00F11004">
            <w:pPr>
              <w:jc w:val="both"/>
              <w:rPr>
                <w:rFonts w:cs="Times New Roman"/>
                <w:szCs w:val="28"/>
              </w:rPr>
            </w:pPr>
            <w:r w:rsidRPr="00E961D1">
              <w:rPr>
                <w:rFonts w:cs="Times New Roman"/>
                <w:szCs w:val="28"/>
              </w:rPr>
              <w:t>Phòng Nông nghiệp và PTNT huyện</w:t>
            </w:r>
          </w:p>
        </w:tc>
        <w:tc>
          <w:tcPr>
            <w:tcW w:w="5523" w:type="dxa"/>
            <w:shd w:val="clear" w:color="auto" w:fill="auto"/>
            <w:vAlign w:val="center"/>
          </w:tcPr>
          <w:p w14:paraId="72BE978A"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2089FAF5" w14:textId="77777777" w:rsidTr="00F11004">
        <w:tc>
          <w:tcPr>
            <w:tcW w:w="831" w:type="dxa"/>
            <w:shd w:val="clear" w:color="auto" w:fill="auto"/>
            <w:vAlign w:val="center"/>
          </w:tcPr>
          <w:p w14:paraId="6A18F321"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5A3436B7" w14:textId="77777777" w:rsidR="0073795F" w:rsidRPr="00E961D1" w:rsidRDefault="0073795F" w:rsidP="00F11004">
            <w:pPr>
              <w:jc w:val="both"/>
              <w:rPr>
                <w:rFonts w:cs="Times New Roman"/>
                <w:szCs w:val="28"/>
              </w:rPr>
            </w:pPr>
            <w:r w:rsidRPr="00E961D1">
              <w:rPr>
                <w:rFonts w:cs="Times New Roman"/>
                <w:szCs w:val="28"/>
              </w:rPr>
              <w:t>Ban đầu tư xây dựng khu vực huyện</w:t>
            </w:r>
          </w:p>
        </w:tc>
        <w:tc>
          <w:tcPr>
            <w:tcW w:w="5523" w:type="dxa"/>
            <w:shd w:val="clear" w:color="auto" w:fill="auto"/>
            <w:vAlign w:val="center"/>
          </w:tcPr>
          <w:p w14:paraId="202402BE"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E2CA8EF" w14:textId="77777777" w:rsidTr="00F11004">
        <w:tc>
          <w:tcPr>
            <w:tcW w:w="831" w:type="dxa"/>
            <w:shd w:val="clear" w:color="auto" w:fill="auto"/>
            <w:vAlign w:val="center"/>
          </w:tcPr>
          <w:p w14:paraId="686D4ADD"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43DDF386" w14:textId="77777777" w:rsidR="0073795F" w:rsidRPr="00E961D1" w:rsidRDefault="0073795F" w:rsidP="00F11004">
            <w:pPr>
              <w:jc w:val="both"/>
              <w:rPr>
                <w:rFonts w:cs="Times New Roman"/>
                <w:szCs w:val="28"/>
              </w:rPr>
            </w:pPr>
            <w:r w:rsidRPr="00E961D1">
              <w:rPr>
                <w:rFonts w:cs="Times New Roman"/>
                <w:szCs w:val="28"/>
              </w:rPr>
              <w:t>Trung tâm phát triển quỹ đất huyện</w:t>
            </w:r>
          </w:p>
        </w:tc>
        <w:tc>
          <w:tcPr>
            <w:tcW w:w="5523" w:type="dxa"/>
            <w:shd w:val="clear" w:color="auto" w:fill="auto"/>
            <w:vAlign w:val="center"/>
          </w:tcPr>
          <w:p w14:paraId="34D44375"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5CD1C9BB" w14:textId="77777777" w:rsidTr="00F11004">
        <w:tc>
          <w:tcPr>
            <w:tcW w:w="831" w:type="dxa"/>
            <w:shd w:val="clear" w:color="auto" w:fill="auto"/>
            <w:vAlign w:val="center"/>
          </w:tcPr>
          <w:p w14:paraId="2259B2F7"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663374E9" w14:textId="77777777" w:rsidR="0073795F" w:rsidRPr="00E961D1" w:rsidRDefault="0073795F" w:rsidP="00F11004">
            <w:pPr>
              <w:jc w:val="both"/>
              <w:rPr>
                <w:rFonts w:cs="Times New Roman"/>
                <w:szCs w:val="28"/>
              </w:rPr>
            </w:pPr>
            <w:r w:rsidRPr="00E961D1">
              <w:rPr>
                <w:rFonts w:cs="Times New Roman"/>
                <w:szCs w:val="28"/>
              </w:rPr>
              <w:t>Trung tâm dịch vụ nông nghiệp huyện</w:t>
            </w:r>
          </w:p>
        </w:tc>
        <w:tc>
          <w:tcPr>
            <w:tcW w:w="5523" w:type="dxa"/>
            <w:shd w:val="clear" w:color="auto" w:fill="auto"/>
            <w:vAlign w:val="center"/>
          </w:tcPr>
          <w:p w14:paraId="5F18FDE9"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4C04003" w14:textId="77777777" w:rsidTr="00F11004">
        <w:tc>
          <w:tcPr>
            <w:tcW w:w="9062" w:type="dxa"/>
            <w:gridSpan w:val="3"/>
            <w:shd w:val="clear" w:color="auto" w:fill="auto"/>
            <w:vAlign w:val="center"/>
          </w:tcPr>
          <w:p w14:paraId="7734EEF6" w14:textId="77777777" w:rsidR="0073795F" w:rsidRPr="00E961D1" w:rsidRDefault="0073795F" w:rsidP="00F11004">
            <w:pPr>
              <w:jc w:val="center"/>
              <w:rPr>
                <w:rFonts w:cs="Times New Roman"/>
                <w:b/>
                <w:szCs w:val="28"/>
              </w:rPr>
            </w:pPr>
            <w:r w:rsidRPr="00E961D1">
              <w:rPr>
                <w:rFonts w:cs="Times New Roman"/>
                <w:b/>
                <w:szCs w:val="28"/>
              </w:rPr>
              <w:t>XÃ HỘI SỐ</w:t>
            </w:r>
          </w:p>
        </w:tc>
      </w:tr>
      <w:tr w:rsidR="00E961D1" w:rsidRPr="00E961D1" w14:paraId="52D553FD" w14:textId="77777777" w:rsidTr="00F11004">
        <w:tc>
          <w:tcPr>
            <w:tcW w:w="831" w:type="dxa"/>
            <w:shd w:val="clear" w:color="auto" w:fill="auto"/>
            <w:vAlign w:val="center"/>
          </w:tcPr>
          <w:p w14:paraId="1E649B9E"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14B2BECA" w14:textId="77777777" w:rsidR="0073795F" w:rsidRPr="00E961D1" w:rsidRDefault="0073795F" w:rsidP="00F11004">
            <w:pPr>
              <w:jc w:val="both"/>
              <w:rPr>
                <w:rFonts w:cs="Times New Roman"/>
                <w:szCs w:val="28"/>
              </w:rPr>
            </w:pPr>
            <w:r w:rsidRPr="00E961D1">
              <w:rPr>
                <w:rFonts w:cs="Times New Roman"/>
                <w:szCs w:val="28"/>
              </w:rPr>
              <w:t>Hội chử thập đỏ huyện</w:t>
            </w:r>
          </w:p>
        </w:tc>
        <w:tc>
          <w:tcPr>
            <w:tcW w:w="5523" w:type="dxa"/>
            <w:shd w:val="clear" w:color="auto" w:fill="auto"/>
            <w:vAlign w:val="center"/>
          </w:tcPr>
          <w:p w14:paraId="284DFC50"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CAD93EE" w14:textId="77777777" w:rsidTr="00F11004">
        <w:tc>
          <w:tcPr>
            <w:tcW w:w="831" w:type="dxa"/>
            <w:shd w:val="clear" w:color="auto" w:fill="auto"/>
            <w:vAlign w:val="center"/>
          </w:tcPr>
          <w:p w14:paraId="5D040353"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7E006F00" w14:textId="77777777" w:rsidR="0073795F" w:rsidRPr="00E961D1" w:rsidRDefault="0073795F" w:rsidP="00F11004">
            <w:pPr>
              <w:jc w:val="both"/>
              <w:rPr>
                <w:rFonts w:cs="Times New Roman"/>
                <w:szCs w:val="28"/>
              </w:rPr>
            </w:pPr>
            <w:r w:rsidRPr="00E961D1">
              <w:rPr>
                <w:rFonts w:cs="Times New Roman"/>
                <w:szCs w:val="28"/>
              </w:rPr>
              <w:t>Phòng Giáo dục và Đào tạo huyện</w:t>
            </w:r>
          </w:p>
        </w:tc>
        <w:tc>
          <w:tcPr>
            <w:tcW w:w="5523" w:type="dxa"/>
            <w:shd w:val="clear" w:color="auto" w:fill="auto"/>
            <w:vAlign w:val="center"/>
          </w:tcPr>
          <w:p w14:paraId="71AF49C2"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74FCCF65" w14:textId="77777777" w:rsidTr="00F11004">
        <w:tc>
          <w:tcPr>
            <w:tcW w:w="831" w:type="dxa"/>
            <w:shd w:val="clear" w:color="auto" w:fill="auto"/>
            <w:vAlign w:val="center"/>
          </w:tcPr>
          <w:p w14:paraId="5A11066C"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5A304BE7" w14:textId="77777777" w:rsidR="0073795F" w:rsidRPr="00E961D1" w:rsidRDefault="0073795F" w:rsidP="00F11004">
            <w:pPr>
              <w:jc w:val="both"/>
              <w:rPr>
                <w:rFonts w:cs="Times New Roman"/>
                <w:szCs w:val="28"/>
              </w:rPr>
            </w:pPr>
            <w:r w:rsidRPr="00E961D1">
              <w:rPr>
                <w:rFonts w:cs="Times New Roman"/>
                <w:szCs w:val="28"/>
              </w:rPr>
              <w:t>Phòng Lao động TBXH huyện</w:t>
            </w:r>
          </w:p>
        </w:tc>
        <w:tc>
          <w:tcPr>
            <w:tcW w:w="5523" w:type="dxa"/>
            <w:shd w:val="clear" w:color="auto" w:fill="auto"/>
            <w:vAlign w:val="center"/>
          </w:tcPr>
          <w:p w14:paraId="09DCC1A0"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D3C57D2" w14:textId="77777777" w:rsidTr="00F11004">
        <w:trPr>
          <w:trHeight w:val="994"/>
        </w:trPr>
        <w:tc>
          <w:tcPr>
            <w:tcW w:w="831" w:type="dxa"/>
            <w:shd w:val="clear" w:color="auto" w:fill="auto"/>
            <w:vAlign w:val="center"/>
          </w:tcPr>
          <w:p w14:paraId="21AD3F58"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0E63CAF2" w14:textId="77777777" w:rsidR="0073795F" w:rsidRPr="00E961D1" w:rsidRDefault="0073795F" w:rsidP="00F11004">
            <w:pPr>
              <w:jc w:val="both"/>
              <w:rPr>
                <w:rFonts w:cs="Times New Roman"/>
                <w:szCs w:val="28"/>
              </w:rPr>
            </w:pPr>
            <w:r w:rsidRPr="00E961D1">
              <w:rPr>
                <w:rFonts w:cs="Times New Roman"/>
                <w:szCs w:val="28"/>
              </w:rPr>
              <w:t>Phòng Dân tộc huyện</w:t>
            </w:r>
          </w:p>
        </w:tc>
        <w:tc>
          <w:tcPr>
            <w:tcW w:w="5523" w:type="dxa"/>
            <w:shd w:val="clear" w:color="auto" w:fill="auto"/>
            <w:vAlign w:val="center"/>
          </w:tcPr>
          <w:p w14:paraId="256D4D54"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5092A24" w14:textId="77777777" w:rsidTr="00F11004">
        <w:tc>
          <w:tcPr>
            <w:tcW w:w="831" w:type="dxa"/>
            <w:shd w:val="clear" w:color="auto" w:fill="auto"/>
            <w:vAlign w:val="center"/>
          </w:tcPr>
          <w:p w14:paraId="3F01F7FE"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4993A9E8" w14:textId="77777777" w:rsidR="0073795F" w:rsidRPr="00E961D1" w:rsidRDefault="0073795F" w:rsidP="00F11004">
            <w:pPr>
              <w:jc w:val="both"/>
              <w:rPr>
                <w:rFonts w:cs="Times New Roman"/>
                <w:szCs w:val="28"/>
              </w:rPr>
            </w:pPr>
            <w:r w:rsidRPr="00E961D1">
              <w:rPr>
                <w:rFonts w:cs="Times New Roman"/>
                <w:szCs w:val="28"/>
              </w:rPr>
              <w:t>Trung tâm Giáo dục nghề nghiệp - Giáo dục thường xuyên huyện</w:t>
            </w:r>
          </w:p>
          <w:p w14:paraId="40EA12EE" w14:textId="77777777" w:rsidR="0073795F" w:rsidRPr="00E961D1" w:rsidRDefault="0073795F" w:rsidP="00F11004">
            <w:pPr>
              <w:jc w:val="both"/>
              <w:rPr>
                <w:rFonts w:cs="Times New Roman"/>
                <w:szCs w:val="28"/>
              </w:rPr>
            </w:pPr>
          </w:p>
        </w:tc>
        <w:tc>
          <w:tcPr>
            <w:tcW w:w="5523" w:type="dxa"/>
            <w:shd w:val="clear" w:color="auto" w:fill="auto"/>
            <w:vAlign w:val="center"/>
          </w:tcPr>
          <w:p w14:paraId="6EE512A5"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1893D6DE" w14:textId="77777777" w:rsidTr="00F11004">
        <w:tc>
          <w:tcPr>
            <w:tcW w:w="9062" w:type="dxa"/>
            <w:gridSpan w:val="3"/>
            <w:shd w:val="clear" w:color="auto" w:fill="auto"/>
            <w:vAlign w:val="center"/>
          </w:tcPr>
          <w:p w14:paraId="2BA29DFE" w14:textId="77777777" w:rsidR="0073795F" w:rsidRPr="00E961D1" w:rsidRDefault="0073795F" w:rsidP="00F11004">
            <w:pPr>
              <w:jc w:val="center"/>
              <w:rPr>
                <w:rFonts w:cs="Times New Roman"/>
                <w:b/>
                <w:szCs w:val="28"/>
              </w:rPr>
            </w:pPr>
            <w:r w:rsidRPr="00E961D1">
              <w:rPr>
                <w:rFonts w:cs="Times New Roman"/>
                <w:b/>
                <w:szCs w:val="28"/>
              </w:rPr>
              <w:t>UBND CÁC XÃ, THỊ TRẤN</w:t>
            </w:r>
          </w:p>
        </w:tc>
      </w:tr>
      <w:tr w:rsidR="00E961D1" w:rsidRPr="00E961D1" w14:paraId="1F314A44" w14:textId="77777777" w:rsidTr="00F11004">
        <w:tc>
          <w:tcPr>
            <w:tcW w:w="831" w:type="dxa"/>
            <w:shd w:val="clear" w:color="auto" w:fill="auto"/>
            <w:vAlign w:val="center"/>
          </w:tcPr>
          <w:p w14:paraId="7AA6C1F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6A6BE6DC" w14:textId="77777777" w:rsidR="0073795F" w:rsidRPr="00E961D1" w:rsidRDefault="0073795F" w:rsidP="00F11004">
            <w:pPr>
              <w:jc w:val="both"/>
              <w:rPr>
                <w:rFonts w:cs="Times New Roman"/>
                <w:szCs w:val="28"/>
              </w:rPr>
            </w:pPr>
            <w:r w:rsidRPr="00E961D1">
              <w:rPr>
                <w:rFonts w:cs="Times New Roman"/>
                <w:szCs w:val="28"/>
              </w:rPr>
              <w:t>Thượng Long</w:t>
            </w:r>
          </w:p>
        </w:tc>
        <w:tc>
          <w:tcPr>
            <w:tcW w:w="5523" w:type="dxa"/>
            <w:shd w:val="clear" w:color="auto" w:fill="auto"/>
            <w:vAlign w:val="center"/>
          </w:tcPr>
          <w:p w14:paraId="488486B9"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5F7DB7F4" w14:textId="77777777" w:rsidTr="00F11004">
        <w:tc>
          <w:tcPr>
            <w:tcW w:w="831" w:type="dxa"/>
            <w:shd w:val="clear" w:color="auto" w:fill="auto"/>
            <w:vAlign w:val="center"/>
          </w:tcPr>
          <w:p w14:paraId="40FACB20"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704F5BD8" w14:textId="77777777" w:rsidR="0073795F" w:rsidRPr="00E961D1" w:rsidRDefault="0073795F" w:rsidP="00F11004">
            <w:pPr>
              <w:jc w:val="both"/>
              <w:rPr>
                <w:rFonts w:cs="Times New Roman"/>
                <w:szCs w:val="28"/>
              </w:rPr>
            </w:pPr>
            <w:r w:rsidRPr="00E961D1">
              <w:rPr>
                <w:rFonts w:cs="Times New Roman"/>
                <w:szCs w:val="28"/>
              </w:rPr>
              <w:t>Thượng Nhật</w:t>
            </w:r>
          </w:p>
        </w:tc>
        <w:tc>
          <w:tcPr>
            <w:tcW w:w="5523" w:type="dxa"/>
            <w:shd w:val="clear" w:color="auto" w:fill="auto"/>
            <w:vAlign w:val="center"/>
          </w:tcPr>
          <w:p w14:paraId="2F8369C7"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6758ED57" w14:textId="77777777" w:rsidTr="00F11004">
        <w:tc>
          <w:tcPr>
            <w:tcW w:w="831" w:type="dxa"/>
            <w:shd w:val="clear" w:color="auto" w:fill="auto"/>
            <w:vAlign w:val="center"/>
          </w:tcPr>
          <w:p w14:paraId="75070279"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28F6DF4F" w14:textId="77777777" w:rsidR="0073795F" w:rsidRPr="00E961D1" w:rsidRDefault="0073795F" w:rsidP="00F11004">
            <w:pPr>
              <w:jc w:val="both"/>
              <w:rPr>
                <w:rFonts w:cs="Times New Roman"/>
                <w:szCs w:val="28"/>
              </w:rPr>
            </w:pPr>
            <w:r w:rsidRPr="00E961D1">
              <w:rPr>
                <w:rFonts w:cs="Times New Roman"/>
                <w:szCs w:val="28"/>
              </w:rPr>
              <w:t>Thượng Quảng</w:t>
            </w:r>
          </w:p>
        </w:tc>
        <w:tc>
          <w:tcPr>
            <w:tcW w:w="5523" w:type="dxa"/>
            <w:shd w:val="clear" w:color="auto" w:fill="auto"/>
            <w:vAlign w:val="center"/>
          </w:tcPr>
          <w:p w14:paraId="21E19D36"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5EAA1B8" w14:textId="77777777" w:rsidTr="00F11004">
        <w:tc>
          <w:tcPr>
            <w:tcW w:w="831" w:type="dxa"/>
            <w:shd w:val="clear" w:color="auto" w:fill="auto"/>
            <w:vAlign w:val="center"/>
          </w:tcPr>
          <w:p w14:paraId="599622CE"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6FC230DE" w14:textId="77777777" w:rsidR="0073795F" w:rsidRPr="00E961D1" w:rsidRDefault="0073795F" w:rsidP="00F11004">
            <w:pPr>
              <w:jc w:val="both"/>
              <w:rPr>
                <w:rFonts w:cs="Times New Roman"/>
                <w:szCs w:val="28"/>
              </w:rPr>
            </w:pPr>
            <w:r w:rsidRPr="00E961D1">
              <w:rPr>
                <w:rFonts w:cs="Times New Roman"/>
                <w:szCs w:val="28"/>
              </w:rPr>
              <w:t>Thượng Lộ</w:t>
            </w:r>
          </w:p>
        </w:tc>
        <w:tc>
          <w:tcPr>
            <w:tcW w:w="5523" w:type="dxa"/>
            <w:shd w:val="clear" w:color="auto" w:fill="auto"/>
            <w:vAlign w:val="center"/>
          </w:tcPr>
          <w:p w14:paraId="07D9B468"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1D1FC0C2" w14:textId="77777777" w:rsidTr="00F11004">
        <w:tc>
          <w:tcPr>
            <w:tcW w:w="831" w:type="dxa"/>
            <w:shd w:val="clear" w:color="auto" w:fill="auto"/>
            <w:vAlign w:val="center"/>
          </w:tcPr>
          <w:p w14:paraId="554AE290"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34E29C88" w14:textId="77777777" w:rsidR="0073795F" w:rsidRPr="00E961D1" w:rsidRDefault="0073795F" w:rsidP="00F11004">
            <w:pPr>
              <w:jc w:val="both"/>
              <w:rPr>
                <w:rFonts w:cs="Times New Roman"/>
                <w:szCs w:val="28"/>
              </w:rPr>
            </w:pPr>
            <w:r w:rsidRPr="00E961D1">
              <w:rPr>
                <w:rFonts w:cs="Times New Roman"/>
                <w:szCs w:val="28"/>
              </w:rPr>
              <w:t>Hương Sơn</w:t>
            </w:r>
          </w:p>
        </w:tc>
        <w:tc>
          <w:tcPr>
            <w:tcW w:w="5523" w:type="dxa"/>
            <w:shd w:val="clear" w:color="auto" w:fill="auto"/>
            <w:vAlign w:val="center"/>
          </w:tcPr>
          <w:p w14:paraId="749BEEA9"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7E2D7E44" w14:textId="77777777" w:rsidTr="00F11004">
        <w:tc>
          <w:tcPr>
            <w:tcW w:w="831" w:type="dxa"/>
            <w:shd w:val="clear" w:color="auto" w:fill="auto"/>
            <w:vAlign w:val="center"/>
          </w:tcPr>
          <w:p w14:paraId="6632939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3D54DBC7" w14:textId="77777777" w:rsidR="0073795F" w:rsidRPr="00E961D1" w:rsidRDefault="0073795F" w:rsidP="00F11004">
            <w:pPr>
              <w:jc w:val="both"/>
              <w:rPr>
                <w:rFonts w:cs="Times New Roman"/>
                <w:szCs w:val="28"/>
              </w:rPr>
            </w:pPr>
            <w:r w:rsidRPr="00E961D1">
              <w:rPr>
                <w:rFonts w:cs="Times New Roman"/>
                <w:szCs w:val="28"/>
              </w:rPr>
              <w:t>Hương Phú</w:t>
            </w:r>
          </w:p>
        </w:tc>
        <w:tc>
          <w:tcPr>
            <w:tcW w:w="5523" w:type="dxa"/>
            <w:shd w:val="clear" w:color="auto" w:fill="auto"/>
            <w:vAlign w:val="center"/>
          </w:tcPr>
          <w:p w14:paraId="7B80258D"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336F70B9" w14:textId="77777777" w:rsidTr="00F11004">
        <w:tc>
          <w:tcPr>
            <w:tcW w:w="831" w:type="dxa"/>
            <w:shd w:val="clear" w:color="auto" w:fill="auto"/>
            <w:vAlign w:val="center"/>
          </w:tcPr>
          <w:p w14:paraId="3251F43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0D1278B0" w14:textId="77777777" w:rsidR="0073795F" w:rsidRPr="00E961D1" w:rsidRDefault="0073795F" w:rsidP="00F11004">
            <w:pPr>
              <w:jc w:val="both"/>
              <w:rPr>
                <w:rFonts w:cs="Times New Roman"/>
                <w:szCs w:val="28"/>
              </w:rPr>
            </w:pPr>
            <w:r w:rsidRPr="00E961D1">
              <w:rPr>
                <w:rFonts w:cs="Times New Roman"/>
                <w:szCs w:val="28"/>
              </w:rPr>
              <w:t>Hương Lộc</w:t>
            </w:r>
          </w:p>
        </w:tc>
        <w:tc>
          <w:tcPr>
            <w:tcW w:w="5523" w:type="dxa"/>
            <w:shd w:val="clear" w:color="auto" w:fill="auto"/>
            <w:vAlign w:val="center"/>
          </w:tcPr>
          <w:p w14:paraId="18ACACD7"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4EBB755C" w14:textId="77777777" w:rsidTr="00F11004">
        <w:tc>
          <w:tcPr>
            <w:tcW w:w="831" w:type="dxa"/>
            <w:shd w:val="clear" w:color="auto" w:fill="auto"/>
            <w:vAlign w:val="center"/>
          </w:tcPr>
          <w:p w14:paraId="55444106"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367F5886" w14:textId="77777777" w:rsidR="0073795F" w:rsidRPr="00E961D1" w:rsidRDefault="0073795F" w:rsidP="00F11004">
            <w:pPr>
              <w:jc w:val="both"/>
              <w:rPr>
                <w:rFonts w:cs="Times New Roman"/>
                <w:szCs w:val="28"/>
              </w:rPr>
            </w:pPr>
            <w:r w:rsidRPr="00E961D1">
              <w:rPr>
                <w:rFonts w:cs="Times New Roman"/>
                <w:szCs w:val="28"/>
              </w:rPr>
              <w:t>Hương Hữu</w:t>
            </w:r>
          </w:p>
        </w:tc>
        <w:tc>
          <w:tcPr>
            <w:tcW w:w="5523" w:type="dxa"/>
            <w:shd w:val="clear" w:color="auto" w:fill="auto"/>
            <w:vAlign w:val="center"/>
          </w:tcPr>
          <w:p w14:paraId="4E73E23F"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70932477" w14:textId="77777777" w:rsidTr="00F11004">
        <w:tc>
          <w:tcPr>
            <w:tcW w:w="831" w:type="dxa"/>
            <w:shd w:val="clear" w:color="auto" w:fill="auto"/>
            <w:vAlign w:val="center"/>
          </w:tcPr>
          <w:p w14:paraId="08922889"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6A29C8A3" w14:textId="77777777" w:rsidR="0073795F" w:rsidRPr="00E961D1" w:rsidRDefault="0073795F" w:rsidP="00F11004">
            <w:pPr>
              <w:jc w:val="both"/>
              <w:rPr>
                <w:rFonts w:cs="Times New Roman"/>
                <w:szCs w:val="28"/>
              </w:rPr>
            </w:pPr>
            <w:r w:rsidRPr="00E961D1">
              <w:rPr>
                <w:rFonts w:cs="Times New Roman"/>
                <w:szCs w:val="28"/>
              </w:rPr>
              <w:t>Hương Xuân</w:t>
            </w:r>
          </w:p>
        </w:tc>
        <w:tc>
          <w:tcPr>
            <w:tcW w:w="5523" w:type="dxa"/>
            <w:shd w:val="clear" w:color="auto" w:fill="auto"/>
            <w:vAlign w:val="center"/>
          </w:tcPr>
          <w:p w14:paraId="6003103F"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r w:rsidR="00E961D1" w:rsidRPr="00E961D1" w14:paraId="3A1B5485" w14:textId="77777777" w:rsidTr="00F11004">
        <w:tc>
          <w:tcPr>
            <w:tcW w:w="831" w:type="dxa"/>
            <w:shd w:val="clear" w:color="auto" w:fill="auto"/>
            <w:vAlign w:val="center"/>
          </w:tcPr>
          <w:p w14:paraId="57EAD26E" w14:textId="77777777" w:rsidR="0073795F" w:rsidRPr="00E961D1" w:rsidRDefault="0073795F" w:rsidP="00F11004">
            <w:pPr>
              <w:pStyle w:val="ListParagraph"/>
              <w:numPr>
                <w:ilvl w:val="0"/>
                <w:numId w:val="12"/>
              </w:numPr>
              <w:jc w:val="center"/>
              <w:rPr>
                <w:rFonts w:cs="Times New Roman"/>
                <w:szCs w:val="28"/>
              </w:rPr>
            </w:pPr>
          </w:p>
        </w:tc>
        <w:tc>
          <w:tcPr>
            <w:tcW w:w="2708" w:type="dxa"/>
            <w:shd w:val="clear" w:color="auto" w:fill="auto"/>
            <w:vAlign w:val="center"/>
          </w:tcPr>
          <w:p w14:paraId="6697A0B2" w14:textId="77777777" w:rsidR="0073795F" w:rsidRPr="00E961D1" w:rsidRDefault="0073795F" w:rsidP="00F11004">
            <w:pPr>
              <w:jc w:val="both"/>
              <w:rPr>
                <w:rFonts w:cs="Times New Roman"/>
                <w:szCs w:val="28"/>
              </w:rPr>
            </w:pPr>
            <w:r w:rsidRPr="00E961D1">
              <w:rPr>
                <w:rFonts w:cs="Times New Roman"/>
                <w:szCs w:val="28"/>
              </w:rPr>
              <w:t>Khe Tre</w:t>
            </w:r>
          </w:p>
        </w:tc>
        <w:tc>
          <w:tcPr>
            <w:tcW w:w="5523" w:type="dxa"/>
            <w:shd w:val="clear" w:color="auto" w:fill="auto"/>
            <w:vAlign w:val="center"/>
          </w:tcPr>
          <w:p w14:paraId="61FCCB97" w14:textId="77777777" w:rsidR="0073795F" w:rsidRPr="00E961D1" w:rsidRDefault="0073795F" w:rsidP="00F11004">
            <w:pPr>
              <w:jc w:val="both"/>
              <w:rPr>
                <w:rFonts w:cs="Times New Roman"/>
                <w:szCs w:val="28"/>
              </w:rPr>
            </w:pPr>
            <w:r w:rsidRPr="00E961D1">
              <w:rPr>
                <w:rFonts w:cs="Times New Roman"/>
                <w:szCs w:val="28"/>
              </w:rPr>
              <w:t>Tỷ lệ cán bộ dùng CKS cá nhân xác thực trên Phần mềm HSCV chưa đảm bảo 100%</w:t>
            </w:r>
          </w:p>
        </w:tc>
      </w:tr>
    </w:tbl>
    <w:p w14:paraId="4586450A" w14:textId="77777777" w:rsidR="0073795F" w:rsidRPr="00E961D1" w:rsidRDefault="0073795F" w:rsidP="0073795F">
      <w:pPr>
        <w:spacing w:before="120" w:after="120" w:line="240" w:lineRule="auto"/>
        <w:ind w:firstLine="720"/>
        <w:jc w:val="both"/>
        <w:rPr>
          <w:rFonts w:cs="Times New Roman"/>
          <w:b/>
          <w:bCs/>
          <w:szCs w:val="28"/>
        </w:rPr>
      </w:pPr>
      <w:r w:rsidRPr="00E961D1">
        <w:rPr>
          <w:rFonts w:cs="Times New Roman"/>
          <w:b/>
          <w:bCs/>
          <w:szCs w:val="28"/>
        </w:rPr>
        <w:lastRenderedPageBreak/>
        <w:t>4. Chưa số hóa địa chỉ cơ quan trên Hue-S</w:t>
      </w:r>
    </w:p>
    <w:tbl>
      <w:tblPr>
        <w:tblStyle w:val="TableGrid"/>
        <w:tblW w:w="0" w:type="auto"/>
        <w:tblLook w:val="04A0" w:firstRow="1" w:lastRow="0" w:firstColumn="1" w:lastColumn="0" w:noHBand="0" w:noVBand="1"/>
      </w:tblPr>
      <w:tblGrid>
        <w:gridCol w:w="831"/>
        <w:gridCol w:w="3275"/>
        <w:gridCol w:w="4956"/>
      </w:tblGrid>
      <w:tr w:rsidR="00E961D1" w:rsidRPr="00E961D1" w14:paraId="4EECA74D" w14:textId="77777777" w:rsidTr="00F11004">
        <w:tc>
          <w:tcPr>
            <w:tcW w:w="831" w:type="dxa"/>
            <w:shd w:val="clear" w:color="auto" w:fill="auto"/>
            <w:vAlign w:val="center"/>
          </w:tcPr>
          <w:p w14:paraId="4B13587D" w14:textId="77777777" w:rsidR="0073795F" w:rsidRPr="00E961D1" w:rsidRDefault="0073795F" w:rsidP="00F11004">
            <w:pPr>
              <w:jc w:val="center"/>
              <w:rPr>
                <w:rFonts w:cs="Times New Roman"/>
                <w:b/>
                <w:szCs w:val="28"/>
              </w:rPr>
            </w:pPr>
            <w:r w:rsidRPr="00E961D1">
              <w:rPr>
                <w:b/>
                <w:szCs w:val="28"/>
              </w:rPr>
              <w:t>Stt</w:t>
            </w:r>
          </w:p>
        </w:tc>
        <w:tc>
          <w:tcPr>
            <w:tcW w:w="3275" w:type="dxa"/>
            <w:shd w:val="clear" w:color="auto" w:fill="auto"/>
            <w:vAlign w:val="center"/>
          </w:tcPr>
          <w:p w14:paraId="403694AB" w14:textId="77777777" w:rsidR="0073795F" w:rsidRPr="00E961D1" w:rsidRDefault="0073795F" w:rsidP="00F11004">
            <w:pPr>
              <w:jc w:val="center"/>
              <w:rPr>
                <w:rFonts w:cs="Times New Roman"/>
                <w:b/>
                <w:szCs w:val="28"/>
              </w:rPr>
            </w:pPr>
            <w:r w:rsidRPr="00E961D1">
              <w:rPr>
                <w:b/>
                <w:szCs w:val="28"/>
              </w:rPr>
              <w:t>Đơn vị</w:t>
            </w:r>
          </w:p>
        </w:tc>
        <w:tc>
          <w:tcPr>
            <w:tcW w:w="4956" w:type="dxa"/>
            <w:shd w:val="clear" w:color="auto" w:fill="auto"/>
            <w:vAlign w:val="center"/>
          </w:tcPr>
          <w:p w14:paraId="08F2351F" w14:textId="77777777" w:rsidR="0073795F" w:rsidRPr="00E961D1" w:rsidRDefault="0073795F" w:rsidP="00F11004">
            <w:pPr>
              <w:jc w:val="center"/>
              <w:rPr>
                <w:rFonts w:cs="Times New Roman"/>
                <w:b/>
                <w:szCs w:val="28"/>
              </w:rPr>
            </w:pPr>
            <w:r w:rsidRPr="00E961D1">
              <w:rPr>
                <w:b/>
                <w:szCs w:val="28"/>
              </w:rPr>
              <w:t>Nội dung</w:t>
            </w:r>
          </w:p>
        </w:tc>
      </w:tr>
      <w:tr w:rsidR="00E961D1" w:rsidRPr="00E961D1" w14:paraId="57E5A97A" w14:textId="77777777" w:rsidTr="00F11004">
        <w:tc>
          <w:tcPr>
            <w:tcW w:w="9062" w:type="dxa"/>
            <w:gridSpan w:val="3"/>
            <w:shd w:val="clear" w:color="auto" w:fill="auto"/>
            <w:vAlign w:val="center"/>
          </w:tcPr>
          <w:p w14:paraId="67DB01EC" w14:textId="77777777" w:rsidR="0073795F" w:rsidRPr="00E961D1" w:rsidRDefault="0073795F" w:rsidP="00F11004">
            <w:pPr>
              <w:jc w:val="center"/>
              <w:rPr>
                <w:rFonts w:cs="Times New Roman"/>
                <w:b/>
                <w:szCs w:val="28"/>
              </w:rPr>
            </w:pPr>
            <w:r w:rsidRPr="00E961D1">
              <w:rPr>
                <w:b/>
                <w:szCs w:val="28"/>
              </w:rPr>
              <w:t>Chính quyền số</w:t>
            </w:r>
          </w:p>
        </w:tc>
      </w:tr>
      <w:tr w:rsidR="00E961D1" w:rsidRPr="00E961D1" w14:paraId="1EB477A9" w14:textId="77777777" w:rsidTr="00F11004">
        <w:tc>
          <w:tcPr>
            <w:tcW w:w="831" w:type="dxa"/>
            <w:shd w:val="clear" w:color="auto" w:fill="auto"/>
            <w:vAlign w:val="center"/>
          </w:tcPr>
          <w:p w14:paraId="20A398FF"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3F3122CA" w14:textId="77777777" w:rsidR="0073795F" w:rsidRPr="00E961D1" w:rsidRDefault="0073795F" w:rsidP="00F11004">
            <w:pPr>
              <w:jc w:val="both"/>
              <w:rPr>
                <w:rFonts w:cs="Times New Roman"/>
                <w:szCs w:val="28"/>
              </w:rPr>
            </w:pPr>
            <w:r w:rsidRPr="00E961D1">
              <w:rPr>
                <w:rFonts w:cs="Times New Roman"/>
                <w:szCs w:val="28"/>
              </w:rPr>
              <w:t>Thanh tra huyện</w:t>
            </w:r>
          </w:p>
        </w:tc>
        <w:tc>
          <w:tcPr>
            <w:tcW w:w="4956" w:type="dxa"/>
            <w:shd w:val="clear" w:color="auto" w:fill="auto"/>
            <w:vAlign w:val="center"/>
          </w:tcPr>
          <w:p w14:paraId="5B10630B"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41F265B2" w14:textId="77777777" w:rsidTr="00F11004">
        <w:tc>
          <w:tcPr>
            <w:tcW w:w="9062" w:type="dxa"/>
            <w:gridSpan w:val="3"/>
            <w:shd w:val="clear" w:color="auto" w:fill="auto"/>
            <w:vAlign w:val="center"/>
          </w:tcPr>
          <w:p w14:paraId="0C5F5FFF" w14:textId="77777777" w:rsidR="0073795F" w:rsidRPr="00E961D1" w:rsidRDefault="0073795F" w:rsidP="00F11004">
            <w:pPr>
              <w:jc w:val="center"/>
              <w:rPr>
                <w:rFonts w:cs="Times New Roman"/>
                <w:b/>
                <w:szCs w:val="28"/>
              </w:rPr>
            </w:pPr>
            <w:r w:rsidRPr="00E961D1">
              <w:rPr>
                <w:b/>
                <w:szCs w:val="28"/>
              </w:rPr>
              <w:t>Kinh tế số</w:t>
            </w:r>
          </w:p>
        </w:tc>
      </w:tr>
      <w:tr w:rsidR="00E961D1" w:rsidRPr="00E961D1" w14:paraId="5B12C4EB" w14:textId="77777777" w:rsidTr="00F11004">
        <w:tc>
          <w:tcPr>
            <w:tcW w:w="831" w:type="dxa"/>
            <w:shd w:val="clear" w:color="auto" w:fill="auto"/>
            <w:vAlign w:val="center"/>
          </w:tcPr>
          <w:p w14:paraId="0B343004"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6C22AE77" w14:textId="77777777" w:rsidR="0073795F" w:rsidRPr="00E961D1" w:rsidRDefault="0073795F" w:rsidP="00F11004">
            <w:pPr>
              <w:jc w:val="both"/>
              <w:rPr>
                <w:rFonts w:cs="Times New Roman"/>
                <w:szCs w:val="28"/>
              </w:rPr>
            </w:pPr>
            <w:r w:rsidRPr="00E961D1">
              <w:rPr>
                <w:rFonts w:cs="Times New Roman"/>
                <w:szCs w:val="28"/>
              </w:rPr>
              <w:t>Phòng Tài nguyên - Môi trường huyện</w:t>
            </w:r>
          </w:p>
        </w:tc>
        <w:tc>
          <w:tcPr>
            <w:tcW w:w="4956" w:type="dxa"/>
            <w:shd w:val="clear" w:color="auto" w:fill="auto"/>
            <w:vAlign w:val="center"/>
          </w:tcPr>
          <w:p w14:paraId="098C0119"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005DB4EC" w14:textId="77777777" w:rsidTr="00F11004">
        <w:tc>
          <w:tcPr>
            <w:tcW w:w="831" w:type="dxa"/>
            <w:shd w:val="clear" w:color="auto" w:fill="auto"/>
            <w:vAlign w:val="center"/>
          </w:tcPr>
          <w:p w14:paraId="7A1944FB"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36785AAE" w14:textId="77777777" w:rsidR="0073795F" w:rsidRPr="00E961D1" w:rsidRDefault="0073795F" w:rsidP="00F11004">
            <w:pPr>
              <w:jc w:val="both"/>
              <w:rPr>
                <w:rFonts w:cs="Times New Roman"/>
                <w:szCs w:val="28"/>
              </w:rPr>
            </w:pPr>
            <w:r w:rsidRPr="00E961D1">
              <w:rPr>
                <w:rFonts w:cs="Times New Roman"/>
                <w:szCs w:val="28"/>
              </w:rPr>
              <w:t>Phòng Tài chính - Kế hoạch huyện</w:t>
            </w:r>
          </w:p>
        </w:tc>
        <w:tc>
          <w:tcPr>
            <w:tcW w:w="4956" w:type="dxa"/>
            <w:shd w:val="clear" w:color="auto" w:fill="auto"/>
            <w:vAlign w:val="center"/>
          </w:tcPr>
          <w:p w14:paraId="423B84AD"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54BDA824" w14:textId="77777777" w:rsidTr="00F11004">
        <w:tc>
          <w:tcPr>
            <w:tcW w:w="831" w:type="dxa"/>
            <w:shd w:val="clear" w:color="auto" w:fill="auto"/>
            <w:vAlign w:val="center"/>
          </w:tcPr>
          <w:p w14:paraId="25F26D92"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6062377B" w14:textId="77777777" w:rsidR="0073795F" w:rsidRPr="00E961D1" w:rsidRDefault="0073795F" w:rsidP="00F11004">
            <w:pPr>
              <w:jc w:val="both"/>
              <w:rPr>
                <w:rFonts w:cs="Times New Roman"/>
                <w:szCs w:val="28"/>
              </w:rPr>
            </w:pPr>
            <w:r w:rsidRPr="00E961D1">
              <w:rPr>
                <w:rFonts w:cs="Times New Roman"/>
                <w:szCs w:val="28"/>
              </w:rPr>
              <w:t>Phòng Nông nghiệp và PTNT huyện</w:t>
            </w:r>
          </w:p>
        </w:tc>
        <w:tc>
          <w:tcPr>
            <w:tcW w:w="4956" w:type="dxa"/>
            <w:shd w:val="clear" w:color="auto" w:fill="auto"/>
            <w:vAlign w:val="center"/>
          </w:tcPr>
          <w:p w14:paraId="32F74FD0"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6E72BCB7" w14:textId="77777777" w:rsidTr="00F11004">
        <w:tc>
          <w:tcPr>
            <w:tcW w:w="831" w:type="dxa"/>
            <w:shd w:val="clear" w:color="auto" w:fill="auto"/>
            <w:vAlign w:val="center"/>
          </w:tcPr>
          <w:p w14:paraId="0AE85528"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0E179E79" w14:textId="77777777" w:rsidR="0073795F" w:rsidRPr="00E961D1" w:rsidRDefault="0073795F" w:rsidP="00F11004">
            <w:pPr>
              <w:jc w:val="both"/>
              <w:rPr>
                <w:rFonts w:cs="Times New Roman"/>
                <w:szCs w:val="28"/>
              </w:rPr>
            </w:pPr>
            <w:r w:rsidRPr="00E961D1">
              <w:rPr>
                <w:rFonts w:cs="Times New Roman"/>
                <w:szCs w:val="28"/>
              </w:rPr>
              <w:t>Ban đầu tư xây dựng khu vực huyện</w:t>
            </w:r>
          </w:p>
        </w:tc>
        <w:tc>
          <w:tcPr>
            <w:tcW w:w="4956" w:type="dxa"/>
            <w:shd w:val="clear" w:color="auto" w:fill="auto"/>
            <w:vAlign w:val="center"/>
          </w:tcPr>
          <w:p w14:paraId="3B27519D"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294944F7" w14:textId="77777777" w:rsidTr="00F11004">
        <w:tc>
          <w:tcPr>
            <w:tcW w:w="831" w:type="dxa"/>
            <w:shd w:val="clear" w:color="auto" w:fill="auto"/>
            <w:vAlign w:val="center"/>
          </w:tcPr>
          <w:p w14:paraId="42BE99AA"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2519D8DD" w14:textId="77777777" w:rsidR="0073795F" w:rsidRPr="00E961D1" w:rsidRDefault="0073795F" w:rsidP="00F11004">
            <w:pPr>
              <w:jc w:val="both"/>
              <w:rPr>
                <w:rFonts w:cs="Times New Roman"/>
                <w:szCs w:val="28"/>
              </w:rPr>
            </w:pPr>
            <w:r w:rsidRPr="00E961D1">
              <w:rPr>
                <w:rFonts w:cs="Times New Roman"/>
                <w:szCs w:val="28"/>
              </w:rPr>
              <w:t>Trung tâm phát triển quỹ đất huyện</w:t>
            </w:r>
          </w:p>
        </w:tc>
        <w:tc>
          <w:tcPr>
            <w:tcW w:w="4956" w:type="dxa"/>
            <w:shd w:val="clear" w:color="auto" w:fill="auto"/>
            <w:vAlign w:val="center"/>
          </w:tcPr>
          <w:p w14:paraId="6BA16269"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28207EB2" w14:textId="77777777" w:rsidTr="00F11004">
        <w:tc>
          <w:tcPr>
            <w:tcW w:w="831" w:type="dxa"/>
            <w:shd w:val="clear" w:color="auto" w:fill="auto"/>
            <w:vAlign w:val="center"/>
          </w:tcPr>
          <w:p w14:paraId="7AE78414"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1EC2F6FE" w14:textId="77777777" w:rsidR="0073795F" w:rsidRPr="00E961D1" w:rsidRDefault="0073795F" w:rsidP="00F11004">
            <w:pPr>
              <w:jc w:val="both"/>
              <w:rPr>
                <w:rFonts w:cs="Times New Roman"/>
                <w:szCs w:val="28"/>
              </w:rPr>
            </w:pPr>
            <w:r w:rsidRPr="00E961D1">
              <w:rPr>
                <w:rFonts w:cs="Times New Roman"/>
                <w:szCs w:val="28"/>
              </w:rPr>
              <w:t>Trung tâm dịch vụ nông nghiệp huyện</w:t>
            </w:r>
          </w:p>
        </w:tc>
        <w:tc>
          <w:tcPr>
            <w:tcW w:w="4956" w:type="dxa"/>
            <w:shd w:val="clear" w:color="auto" w:fill="auto"/>
            <w:vAlign w:val="center"/>
          </w:tcPr>
          <w:p w14:paraId="388A2E57"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5692866A" w14:textId="77777777" w:rsidTr="00F11004">
        <w:tc>
          <w:tcPr>
            <w:tcW w:w="9062" w:type="dxa"/>
            <w:gridSpan w:val="3"/>
            <w:shd w:val="clear" w:color="auto" w:fill="auto"/>
            <w:vAlign w:val="center"/>
          </w:tcPr>
          <w:p w14:paraId="01A94A42" w14:textId="77777777" w:rsidR="0073795F" w:rsidRPr="00E961D1" w:rsidRDefault="0073795F" w:rsidP="00F11004">
            <w:pPr>
              <w:jc w:val="center"/>
              <w:rPr>
                <w:rFonts w:cs="Times New Roman"/>
                <w:b/>
                <w:szCs w:val="28"/>
              </w:rPr>
            </w:pPr>
            <w:r w:rsidRPr="00E961D1">
              <w:rPr>
                <w:b/>
                <w:szCs w:val="28"/>
              </w:rPr>
              <w:t>Xã hội số</w:t>
            </w:r>
          </w:p>
        </w:tc>
      </w:tr>
      <w:tr w:rsidR="00E961D1" w:rsidRPr="00E961D1" w14:paraId="680DF682" w14:textId="77777777" w:rsidTr="00F11004">
        <w:tc>
          <w:tcPr>
            <w:tcW w:w="831" w:type="dxa"/>
            <w:shd w:val="clear" w:color="auto" w:fill="auto"/>
            <w:vAlign w:val="center"/>
          </w:tcPr>
          <w:p w14:paraId="4E3B7271"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59A22780" w14:textId="77777777" w:rsidR="0073795F" w:rsidRPr="00E961D1" w:rsidRDefault="0073795F" w:rsidP="00F11004">
            <w:pPr>
              <w:jc w:val="both"/>
              <w:rPr>
                <w:rFonts w:cs="Times New Roman"/>
                <w:szCs w:val="28"/>
              </w:rPr>
            </w:pPr>
            <w:r w:rsidRPr="00E961D1">
              <w:rPr>
                <w:rFonts w:cs="Times New Roman"/>
                <w:szCs w:val="28"/>
              </w:rPr>
              <w:t>Hội chử thập đỏ huyện</w:t>
            </w:r>
          </w:p>
        </w:tc>
        <w:tc>
          <w:tcPr>
            <w:tcW w:w="4956" w:type="dxa"/>
            <w:shd w:val="clear" w:color="auto" w:fill="auto"/>
            <w:vAlign w:val="center"/>
          </w:tcPr>
          <w:p w14:paraId="3CD23A28"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4F39B6C0" w14:textId="77777777" w:rsidTr="00F11004">
        <w:tc>
          <w:tcPr>
            <w:tcW w:w="9062" w:type="dxa"/>
            <w:gridSpan w:val="3"/>
            <w:shd w:val="clear" w:color="auto" w:fill="auto"/>
            <w:vAlign w:val="center"/>
          </w:tcPr>
          <w:p w14:paraId="7AB6BB3B" w14:textId="77777777" w:rsidR="0073795F" w:rsidRPr="00E961D1" w:rsidRDefault="0073795F" w:rsidP="00F11004">
            <w:pPr>
              <w:jc w:val="center"/>
              <w:rPr>
                <w:rFonts w:cs="Times New Roman"/>
                <w:b/>
                <w:szCs w:val="28"/>
              </w:rPr>
            </w:pPr>
            <w:r w:rsidRPr="00E961D1">
              <w:rPr>
                <w:b/>
                <w:szCs w:val="28"/>
              </w:rPr>
              <w:t>UBND các xã, thị trấn</w:t>
            </w:r>
          </w:p>
        </w:tc>
      </w:tr>
      <w:tr w:rsidR="00E961D1" w:rsidRPr="00E961D1" w14:paraId="016AC47E" w14:textId="77777777" w:rsidTr="00F11004">
        <w:tc>
          <w:tcPr>
            <w:tcW w:w="831" w:type="dxa"/>
            <w:shd w:val="clear" w:color="auto" w:fill="auto"/>
            <w:vAlign w:val="center"/>
          </w:tcPr>
          <w:p w14:paraId="7424C860"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422808E8" w14:textId="77777777" w:rsidR="0073795F" w:rsidRPr="00E961D1" w:rsidRDefault="0073795F" w:rsidP="00F11004">
            <w:pPr>
              <w:jc w:val="both"/>
              <w:rPr>
                <w:rFonts w:cs="Times New Roman"/>
                <w:szCs w:val="28"/>
              </w:rPr>
            </w:pPr>
            <w:r w:rsidRPr="00E961D1">
              <w:rPr>
                <w:rFonts w:cs="Times New Roman"/>
                <w:szCs w:val="28"/>
              </w:rPr>
              <w:t>Thượng Quảng</w:t>
            </w:r>
          </w:p>
        </w:tc>
        <w:tc>
          <w:tcPr>
            <w:tcW w:w="4956" w:type="dxa"/>
            <w:shd w:val="clear" w:color="auto" w:fill="auto"/>
            <w:vAlign w:val="center"/>
          </w:tcPr>
          <w:p w14:paraId="14EA73D7"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7D4DCA9D" w14:textId="77777777" w:rsidTr="00F11004">
        <w:tc>
          <w:tcPr>
            <w:tcW w:w="831" w:type="dxa"/>
            <w:shd w:val="clear" w:color="auto" w:fill="auto"/>
            <w:vAlign w:val="center"/>
          </w:tcPr>
          <w:p w14:paraId="7800D0E4"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525AA0BB" w14:textId="77777777" w:rsidR="0073795F" w:rsidRPr="00E961D1" w:rsidRDefault="0073795F" w:rsidP="00F11004">
            <w:pPr>
              <w:jc w:val="both"/>
              <w:rPr>
                <w:rFonts w:cs="Times New Roman"/>
                <w:szCs w:val="28"/>
              </w:rPr>
            </w:pPr>
            <w:r w:rsidRPr="00E961D1">
              <w:rPr>
                <w:rFonts w:cs="Times New Roman"/>
                <w:szCs w:val="28"/>
              </w:rPr>
              <w:t>Hương Phú</w:t>
            </w:r>
          </w:p>
        </w:tc>
        <w:tc>
          <w:tcPr>
            <w:tcW w:w="4956" w:type="dxa"/>
            <w:shd w:val="clear" w:color="auto" w:fill="auto"/>
            <w:vAlign w:val="center"/>
          </w:tcPr>
          <w:p w14:paraId="79D50C82"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3424FF4C" w14:textId="77777777" w:rsidTr="00F11004">
        <w:tc>
          <w:tcPr>
            <w:tcW w:w="831" w:type="dxa"/>
            <w:shd w:val="clear" w:color="auto" w:fill="auto"/>
            <w:vAlign w:val="center"/>
          </w:tcPr>
          <w:p w14:paraId="2C62DEC0"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68082D03" w14:textId="77777777" w:rsidR="0073795F" w:rsidRPr="00E961D1" w:rsidRDefault="0073795F" w:rsidP="00F11004">
            <w:pPr>
              <w:jc w:val="both"/>
              <w:rPr>
                <w:rFonts w:cs="Times New Roman"/>
                <w:szCs w:val="28"/>
              </w:rPr>
            </w:pPr>
            <w:r w:rsidRPr="00E961D1">
              <w:rPr>
                <w:rFonts w:cs="Times New Roman"/>
                <w:szCs w:val="28"/>
              </w:rPr>
              <w:t>Hương Hữu</w:t>
            </w:r>
          </w:p>
        </w:tc>
        <w:tc>
          <w:tcPr>
            <w:tcW w:w="4956" w:type="dxa"/>
            <w:shd w:val="clear" w:color="auto" w:fill="auto"/>
            <w:vAlign w:val="center"/>
          </w:tcPr>
          <w:p w14:paraId="1CB3ADF3"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0B60EEF3" w14:textId="77777777" w:rsidTr="00F11004">
        <w:tc>
          <w:tcPr>
            <w:tcW w:w="9062" w:type="dxa"/>
            <w:gridSpan w:val="3"/>
            <w:shd w:val="clear" w:color="auto" w:fill="auto"/>
            <w:vAlign w:val="center"/>
          </w:tcPr>
          <w:p w14:paraId="0A62CD0C" w14:textId="77777777" w:rsidR="0073795F" w:rsidRPr="00E961D1" w:rsidRDefault="0073795F" w:rsidP="00F11004">
            <w:pPr>
              <w:jc w:val="center"/>
              <w:rPr>
                <w:rFonts w:cs="Times New Roman"/>
                <w:b/>
                <w:bCs/>
                <w:szCs w:val="28"/>
              </w:rPr>
            </w:pPr>
            <w:r w:rsidRPr="00E961D1">
              <w:rPr>
                <w:rFonts w:cs="Times New Roman"/>
                <w:b/>
                <w:bCs/>
                <w:szCs w:val="28"/>
              </w:rPr>
              <w:t>Danh sách các trường chưa thực hiện</w:t>
            </w:r>
          </w:p>
        </w:tc>
      </w:tr>
      <w:tr w:rsidR="00E961D1" w:rsidRPr="00E961D1" w14:paraId="196E82B4" w14:textId="77777777" w:rsidTr="00F11004">
        <w:tc>
          <w:tcPr>
            <w:tcW w:w="831" w:type="dxa"/>
            <w:shd w:val="clear" w:color="auto" w:fill="auto"/>
            <w:vAlign w:val="center"/>
          </w:tcPr>
          <w:p w14:paraId="20BB8C7D"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56095154" w14:textId="77777777" w:rsidR="0073795F" w:rsidRPr="00E961D1" w:rsidRDefault="0073795F" w:rsidP="00F11004">
            <w:pPr>
              <w:jc w:val="both"/>
              <w:rPr>
                <w:rFonts w:cs="Times New Roman"/>
                <w:szCs w:val="28"/>
              </w:rPr>
            </w:pPr>
            <w:r w:rsidRPr="00E961D1">
              <w:rPr>
                <w:rFonts w:cs="Times New Roman"/>
                <w:bCs/>
                <w:szCs w:val="28"/>
              </w:rPr>
              <w:t>Mầm non Thượng Long</w:t>
            </w:r>
          </w:p>
        </w:tc>
        <w:tc>
          <w:tcPr>
            <w:tcW w:w="4956" w:type="dxa"/>
            <w:shd w:val="clear" w:color="auto" w:fill="auto"/>
            <w:vAlign w:val="center"/>
          </w:tcPr>
          <w:p w14:paraId="3E81ED04"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447B55B2" w14:textId="77777777" w:rsidTr="00F11004">
        <w:tc>
          <w:tcPr>
            <w:tcW w:w="831" w:type="dxa"/>
            <w:shd w:val="clear" w:color="auto" w:fill="auto"/>
            <w:vAlign w:val="center"/>
          </w:tcPr>
          <w:p w14:paraId="3F98FB79"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6AF420C1" w14:textId="77777777" w:rsidR="0073795F" w:rsidRPr="00E961D1" w:rsidRDefault="0073795F" w:rsidP="00F11004">
            <w:pPr>
              <w:jc w:val="both"/>
              <w:rPr>
                <w:rFonts w:cs="Times New Roman"/>
                <w:szCs w:val="28"/>
              </w:rPr>
            </w:pPr>
            <w:r w:rsidRPr="00E961D1">
              <w:rPr>
                <w:rFonts w:cs="Times New Roman"/>
                <w:bCs/>
                <w:szCs w:val="28"/>
              </w:rPr>
              <w:t>Mầm non Thượng Nhật</w:t>
            </w:r>
          </w:p>
        </w:tc>
        <w:tc>
          <w:tcPr>
            <w:tcW w:w="4956" w:type="dxa"/>
            <w:shd w:val="clear" w:color="auto" w:fill="auto"/>
            <w:vAlign w:val="center"/>
          </w:tcPr>
          <w:p w14:paraId="3299771D"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5F906178" w14:textId="77777777" w:rsidTr="00F11004">
        <w:tc>
          <w:tcPr>
            <w:tcW w:w="831" w:type="dxa"/>
            <w:shd w:val="clear" w:color="auto" w:fill="auto"/>
            <w:vAlign w:val="center"/>
          </w:tcPr>
          <w:p w14:paraId="4A93766A"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163297CD" w14:textId="77777777" w:rsidR="0073795F" w:rsidRPr="00E961D1" w:rsidRDefault="0073795F" w:rsidP="00F11004">
            <w:pPr>
              <w:jc w:val="both"/>
              <w:rPr>
                <w:rFonts w:cs="Times New Roman"/>
                <w:szCs w:val="28"/>
              </w:rPr>
            </w:pPr>
            <w:r w:rsidRPr="00E961D1">
              <w:rPr>
                <w:rFonts w:cs="Times New Roman"/>
                <w:bCs/>
                <w:szCs w:val="28"/>
              </w:rPr>
              <w:t>Mầm non Hương Hữu</w:t>
            </w:r>
          </w:p>
        </w:tc>
        <w:tc>
          <w:tcPr>
            <w:tcW w:w="4956" w:type="dxa"/>
            <w:shd w:val="clear" w:color="auto" w:fill="auto"/>
            <w:vAlign w:val="center"/>
          </w:tcPr>
          <w:p w14:paraId="2DF65E67"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37A7E5B0" w14:textId="77777777" w:rsidTr="00F11004">
        <w:tc>
          <w:tcPr>
            <w:tcW w:w="831" w:type="dxa"/>
            <w:shd w:val="clear" w:color="auto" w:fill="auto"/>
            <w:vAlign w:val="center"/>
          </w:tcPr>
          <w:p w14:paraId="40F82072"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0A0185D1" w14:textId="77777777" w:rsidR="0073795F" w:rsidRPr="00E961D1" w:rsidRDefault="0073795F" w:rsidP="00F11004">
            <w:pPr>
              <w:jc w:val="both"/>
              <w:rPr>
                <w:rFonts w:cs="Times New Roman"/>
                <w:szCs w:val="28"/>
              </w:rPr>
            </w:pPr>
            <w:r w:rsidRPr="00E961D1">
              <w:rPr>
                <w:rFonts w:cs="Times New Roman"/>
                <w:bCs/>
                <w:szCs w:val="28"/>
              </w:rPr>
              <w:t>Mầm non Hương Hòa</w:t>
            </w:r>
          </w:p>
        </w:tc>
        <w:tc>
          <w:tcPr>
            <w:tcW w:w="4956" w:type="dxa"/>
            <w:shd w:val="clear" w:color="auto" w:fill="auto"/>
            <w:vAlign w:val="center"/>
          </w:tcPr>
          <w:p w14:paraId="77775294"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12399256" w14:textId="77777777" w:rsidTr="00F11004">
        <w:tc>
          <w:tcPr>
            <w:tcW w:w="831" w:type="dxa"/>
            <w:shd w:val="clear" w:color="auto" w:fill="auto"/>
            <w:vAlign w:val="center"/>
          </w:tcPr>
          <w:p w14:paraId="3F235665"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49B64924" w14:textId="77777777" w:rsidR="0073795F" w:rsidRPr="00E961D1" w:rsidRDefault="0073795F" w:rsidP="00F11004">
            <w:pPr>
              <w:jc w:val="both"/>
              <w:rPr>
                <w:rFonts w:cs="Times New Roman"/>
                <w:szCs w:val="28"/>
              </w:rPr>
            </w:pPr>
            <w:r w:rsidRPr="00E961D1">
              <w:rPr>
                <w:rFonts w:cs="Times New Roman"/>
                <w:bCs/>
                <w:szCs w:val="28"/>
              </w:rPr>
              <w:t>Mầm non Hương Sơn</w:t>
            </w:r>
          </w:p>
        </w:tc>
        <w:tc>
          <w:tcPr>
            <w:tcW w:w="4956" w:type="dxa"/>
            <w:shd w:val="clear" w:color="auto" w:fill="auto"/>
            <w:vAlign w:val="center"/>
          </w:tcPr>
          <w:p w14:paraId="7120CBDB"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77A39DA5" w14:textId="77777777" w:rsidTr="00F11004">
        <w:tc>
          <w:tcPr>
            <w:tcW w:w="831" w:type="dxa"/>
            <w:shd w:val="clear" w:color="auto" w:fill="auto"/>
            <w:vAlign w:val="center"/>
          </w:tcPr>
          <w:p w14:paraId="45AFB7CC"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012ADCB0" w14:textId="77777777" w:rsidR="0073795F" w:rsidRPr="00E961D1" w:rsidRDefault="0073795F" w:rsidP="00F11004">
            <w:pPr>
              <w:jc w:val="both"/>
              <w:rPr>
                <w:rFonts w:cs="Times New Roman"/>
                <w:bCs/>
                <w:szCs w:val="28"/>
              </w:rPr>
            </w:pPr>
            <w:r w:rsidRPr="00E961D1">
              <w:rPr>
                <w:rFonts w:cs="Times New Roman"/>
                <w:bCs/>
                <w:szCs w:val="28"/>
              </w:rPr>
              <w:t>Mầm non Hương Phú</w:t>
            </w:r>
          </w:p>
        </w:tc>
        <w:tc>
          <w:tcPr>
            <w:tcW w:w="4956" w:type="dxa"/>
            <w:shd w:val="clear" w:color="auto" w:fill="auto"/>
            <w:vAlign w:val="center"/>
          </w:tcPr>
          <w:p w14:paraId="6460FBAA"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5F691FFD" w14:textId="77777777" w:rsidTr="00F11004">
        <w:tc>
          <w:tcPr>
            <w:tcW w:w="831" w:type="dxa"/>
            <w:shd w:val="clear" w:color="auto" w:fill="auto"/>
            <w:vAlign w:val="center"/>
          </w:tcPr>
          <w:p w14:paraId="5AE3B608"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6CCB2ABE" w14:textId="77777777" w:rsidR="0073795F" w:rsidRPr="00E961D1" w:rsidRDefault="0073795F" w:rsidP="00F11004">
            <w:pPr>
              <w:jc w:val="both"/>
              <w:rPr>
                <w:rFonts w:cs="Times New Roman"/>
                <w:bCs/>
                <w:szCs w:val="28"/>
              </w:rPr>
            </w:pPr>
            <w:r w:rsidRPr="00E961D1">
              <w:rPr>
                <w:rFonts w:cs="Times New Roman"/>
                <w:bCs/>
                <w:szCs w:val="28"/>
              </w:rPr>
              <w:t>Tiểu học Hương Hữu</w:t>
            </w:r>
          </w:p>
        </w:tc>
        <w:tc>
          <w:tcPr>
            <w:tcW w:w="4956" w:type="dxa"/>
            <w:shd w:val="clear" w:color="auto" w:fill="auto"/>
            <w:vAlign w:val="center"/>
          </w:tcPr>
          <w:p w14:paraId="4933B30F"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54E213A3" w14:textId="77777777" w:rsidTr="00F11004">
        <w:tc>
          <w:tcPr>
            <w:tcW w:w="831" w:type="dxa"/>
            <w:shd w:val="clear" w:color="auto" w:fill="auto"/>
            <w:vAlign w:val="center"/>
          </w:tcPr>
          <w:p w14:paraId="5EFD0912"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2C51E16A" w14:textId="77777777" w:rsidR="0073795F" w:rsidRPr="00E961D1" w:rsidRDefault="0073795F" w:rsidP="00F11004">
            <w:pPr>
              <w:jc w:val="both"/>
              <w:rPr>
                <w:rFonts w:cs="Times New Roman"/>
                <w:bCs/>
                <w:szCs w:val="28"/>
              </w:rPr>
            </w:pPr>
            <w:r w:rsidRPr="00E961D1">
              <w:rPr>
                <w:rFonts w:cs="Times New Roman"/>
                <w:bCs/>
                <w:szCs w:val="28"/>
              </w:rPr>
              <w:t>Tiểu học Thượng Lộ</w:t>
            </w:r>
          </w:p>
        </w:tc>
        <w:tc>
          <w:tcPr>
            <w:tcW w:w="4956" w:type="dxa"/>
            <w:shd w:val="clear" w:color="auto" w:fill="auto"/>
            <w:vAlign w:val="center"/>
          </w:tcPr>
          <w:p w14:paraId="5C416C3C"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70ACF968" w14:textId="77777777" w:rsidTr="00F11004">
        <w:tc>
          <w:tcPr>
            <w:tcW w:w="831" w:type="dxa"/>
            <w:shd w:val="clear" w:color="auto" w:fill="auto"/>
            <w:vAlign w:val="center"/>
          </w:tcPr>
          <w:p w14:paraId="001825E4"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39724EDB" w14:textId="77777777" w:rsidR="0073795F" w:rsidRPr="00E961D1" w:rsidRDefault="0073795F" w:rsidP="00F11004">
            <w:pPr>
              <w:jc w:val="both"/>
              <w:rPr>
                <w:rFonts w:cs="Times New Roman"/>
                <w:bCs/>
                <w:szCs w:val="28"/>
              </w:rPr>
            </w:pPr>
            <w:r w:rsidRPr="00E961D1">
              <w:rPr>
                <w:rFonts w:cs="Times New Roman"/>
                <w:bCs/>
                <w:szCs w:val="28"/>
              </w:rPr>
              <w:t>Tiểu học Hương Lộc</w:t>
            </w:r>
          </w:p>
        </w:tc>
        <w:tc>
          <w:tcPr>
            <w:tcW w:w="4956" w:type="dxa"/>
            <w:shd w:val="clear" w:color="auto" w:fill="auto"/>
            <w:vAlign w:val="center"/>
          </w:tcPr>
          <w:p w14:paraId="7147F5C8"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49617D30" w14:textId="77777777" w:rsidTr="00F11004">
        <w:tc>
          <w:tcPr>
            <w:tcW w:w="831" w:type="dxa"/>
            <w:shd w:val="clear" w:color="auto" w:fill="auto"/>
            <w:vAlign w:val="center"/>
          </w:tcPr>
          <w:p w14:paraId="36E8FF72"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239C8B36" w14:textId="77777777" w:rsidR="0073795F" w:rsidRPr="00E961D1" w:rsidRDefault="0073795F" w:rsidP="00F11004">
            <w:pPr>
              <w:jc w:val="both"/>
              <w:rPr>
                <w:rFonts w:cs="Times New Roman"/>
                <w:bCs/>
                <w:szCs w:val="28"/>
              </w:rPr>
            </w:pPr>
            <w:r w:rsidRPr="00E961D1">
              <w:rPr>
                <w:rFonts w:cs="Times New Roman"/>
                <w:bCs/>
                <w:szCs w:val="28"/>
              </w:rPr>
              <w:t>THCS Hương Hòa</w:t>
            </w:r>
          </w:p>
        </w:tc>
        <w:tc>
          <w:tcPr>
            <w:tcW w:w="4956" w:type="dxa"/>
            <w:shd w:val="clear" w:color="auto" w:fill="auto"/>
            <w:vAlign w:val="center"/>
          </w:tcPr>
          <w:p w14:paraId="47956571"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r w:rsidR="00E961D1" w:rsidRPr="00E961D1" w14:paraId="73189212" w14:textId="77777777" w:rsidTr="00F11004">
        <w:tc>
          <w:tcPr>
            <w:tcW w:w="831" w:type="dxa"/>
            <w:shd w:val="clear" w:color="auto" w:fill="auto"/>
            <w:vAlign w:val="center"/>
          </w:tcPr>
          <w:p w14:paraId="3C0C6BCF" w14:textId="77777777" w:rsidR="0073795F" w:rsidRPr="00E961D1" w:rsidRDefault="0073795F" w:rsidP="00F11004">
            <w:pPr>
              <w:pStyle w:val="ListParagraph"/>
              <w:numPr>
                <w:ilvl w:val="0"/>
                <w:numId w:val="13"/>
              </w:numPr>
              <w:jc w:val="center"/>
              <w:rPr>
                <w:rFonts w:cs="Times New Roman"/>
                <w:szCs w:val="28"/>
              </w:rPr>
            </w:pPr>
          </w:p>
        </w:tc>
        <w:tc>
          <w:tcPr>
            <w:tcW w:w="3275" w:type="dxa"/>
            <w:shd w:val="clear" w:color="auto" w:fill="auto"/>
            <w:vAlign w:val="center"/>
          </w:tcPr>
          <w:p w14:paraId="4390C814" w14:textId="77777777" w:rsidR="0073795F" w:rsidRPr="00E961D1" w:rsidRDefault="0073795F" w:rsidP="00F11004">
            <w:pPr>
              <w:jc w:val="both"/>
              <w:rPr>
                <w:rFonts w:cs="Times New Roman"/>
                <w:bCs/>
                <w:szCs w:val="28"/>
              </w:rPr>
            </w:pPr>
            <w:r w:rsidRPr="00E961D1">
              <w:rPr>
                <w:rFonts w:cs="Times New Roman"/>
                <w:bCs/>
                <w:szCs w:val="28"/>
              </w:rPr>
              <w:t>TH-THCS Kim Đồng</w:t>
            </w:r>
          </w:p>
        </w:tc>
        <w:tc>
          <w:tcPr>
            <w:tcW w:w="4956" w:type="dxa"/>
            <w:shd w:val="clear" w:color="auto" w:fill="auto"/>
            <w:vAlign w:val="center"/>
          </w:tcPr>
          <w:p w14:paraId="245885FA" w14:textId="77777777" w:rsidR="0073795F" w:rsidRPr="00E961D1" w:rsidRDefault="0073795F" w:rsidP="00F11004">
            <w:pPr>
              <w:jc w:val="both"/>
              <w:rPr>
                <w:rFonts w:cs="Times New Roman"/>
                <w:szCs w:val="28"/>
              </w:rPr>
            </w:pPr>
            <w:r w:rsidRPr="00E961D1">
              <w:rPr>
                <w:rFonts w:cs="Times New Roman"/>
                <w:szCs w:val="28"/>
              </w:rPr>
              <w:t>Chưa thực hiện đăng ký trên Hue-S</w:t>
            </w:r>
          </w:p>
        </w:tc>
      </w:tr>
    </w:tbl>
    <w:p w14:paraId="10A8BCF8" w14:textId="77777777" w:rsidR="0073795F" w:rsidRPr="00E961D1" w:rsidRDefault="0073795F" w:rsidP="0073795F">
      <w:pPr>
        <w:spacing w:before="120" w:after="120" w:line="240" w:lineRule="auto"/>
        <w:ind w:firstLine="720"/>
        <w:jc w:val="both"/>
        <w:rPr>
          <w:rFonts w:cs="Times New Roman"/>
          <w:b/>
          <w:bCs/>
          <w:szCs w:val="28"/>
        </w:rPr>
      </w:pPr>
      <w:r w:rsidRPr="00E961D1">
        <w:rPr>
          <w:rFonts w:cs="Times New Roman"/>
          <w:b/>
          <w:bCs/>
          <w:szCs w:val="28"/>
        </w:rPr>
        <w:t>5. Chưa lấy chứng chỉ an toàn thông tin</w:t>
      </w:r>
    </w:p>
    <w:p w14:paraId="34663675" w14:textId="77777777" w:rsidR="0073795F" w:rsidRPr="00E961D1" w:rsidRDefault="0073795F" w:rsidP="0073795F">
      <w:pPr>
        <w:spacing w:before="120" w:after="120" w:line="240" w:lineRule="auto"/>
        <w:ind w:firstLine="720"/>
        <w:jc w:val="both"/>
        <w:rPr>
          <w:rFonts w:cs="Times New Roman"/>
          <w:szCs w:val="28"/>
        </w:rPr>
      </w:pPr>
      <w:r w:rsidRPr="00E961D1">
        <w:rPr>
          <w:rFonts w:cs="Times New Roman"/>
          <w:szCs w:val="28"/>
        </w:rPr>
        <w:t>Đã hoàn thành ngày 12/01/2024 sau hơn 4 lần phát văn bản và gửi thư điện tử công vụ.</w:t>
      </w:r>
    </w:p>
    <w:p w14:paraId="50440177" w14:textId="77777777" w:rsidR="0073795F" w:rsidRPr="00E961D1" w:rsidRDefault="0073795F" w:rsidP="0073795F">
      <w:pPr>
        <w:spacing w:before="120" w:after="120" w:line="240" w:lineRule="auto"/>
        <w:ind w:firstLine="720"/>
        <w:jc w:val="both"/>
        <w:rPr>
          <w:rFonts w:cs="Times New Roman"/>
          <w:b/>
          <w:szCs w:val="28"/>
        </w:rPr>
      </w:pPr>
      <w:r w:rsidRPr="00E961D1">
        <w:rPr>
          <w:rFonts w:cs="Times New Roman"/>
          <w:b/>
          <w:szCs w:val="28"/>
        </w:rPr>
        <w:t>6. Họp trên OneTouch</w:t>
      </w:r>
    </w:p>
    <w:p w14:paraId="5BF91FB3" w14:textId="77777777" w:rsidR="0073795F" w:rsidRPr="00E961D1" w:rsidRDefault="0073795F" w:rsidP="0073795F">
      <w:pPr>
        <w:spacing w:before="120" w:after="120" w:line="240" w:lineRule="auto"/>
        <w:ind w:firstLine="720"/>
        <w:jc w:val="both"/>
        <w:rPr>
          <w:rStyle w:val="Hyperlink"/>
          <w:rFonts w:cs="Times New Roman"/>
          <w:bCs/>
          <w:color w:val="auto"/>
          <w:szCs w:val="28"/>
        </w:rPr>
      </w:pPr>
      <w:r w:rsidRPr="00E961D1">
        <w:rPr>
          <w:rFonts w:cs="Times New Roman"/>
          <w:bCs/>
          <w:szCs w:val="28"/>
        </w:rPr>
        <w:t xml:space="preserve">Các đơn vị chủ động truy cập vào địa chỉ sau để giám sát việc thực hiện của đơn vị mình: </w:t>
      </w:r>
      <w:hyperlink r:id="rId8" w:history="1">
        <w:r w:rsidRPr="00E961D1">
          <w:rPr>
            <w:rStyle w:val="Hyperlink"/>
            <w:rFonts w:cs="Times New Roman"/>
            <w:bCs/>
            <w:color w:val="auto"/>
            <w:szCs w:val="28"/>
          </w:rPr>
          <w:t>https://datastudio.thuathienhue.gov.vn/public/dashboard/5f9562a8-cea7-4497-813b-a0aa9aaaf1a8/?disable_header=true&amp;height=104</w:t>
        </w:r>
      </w:hyperlink>
    </w:p>
    <w:p w14:paraId="7F41FE53" w14:textId="77777777" w:rsidR="0073795F" w:rsidRPr="00E961D1" w:rsidRDefault="0073795F" w:rsidP="0073795F">
      <w:pPr>
        <w:spacing w:before="120" w:after="120" w:line="240" w:lineRule="auto"/>
        <w:ind w:firstLine="720"/>
        <w:jc w:val="both"/>
        <w:rPr>
          <w:rFonts w:cs="Times New Roman"/>
          <w:bCs/>
          <w:szCs w:val="28"/>
        </w:rPr>
      </w:pPr>
      <w:r w:rsidRPr="00E961D1">
        <w:rPr>
          <w:rFonts w:cs="Times New Roman"/>
          <w:bCs/>
          <w:szCs w:val="28"/>
        </w:rPr>
        <w:lastRenderedPageBreak/>
        <w:t>Các đơn vị thực hiện tốt và đã hoàn thành 100%: Trường mầm non Hương Giang (Các Trường còn lại chưa hoàn thành, kính đề nghị Phòng Giáo dục – Đào tạo huyện chỉ đạo và đôn đốc), Phòng Nội vụ huyện, Phòng Lao động - Thương binh và Xã hội huyện, Thanh tra huyện, Trung tâm Phát triển quỹ đất huyện, Phòng Tư pháp huyện, Trung tâm Văn hóa – TTTT huyện.</w:t>
      </w:r>
    </w:p>
    <w:p w14:paraId="21C6B05D" w14:textId="77777777" w:rsidR="0073795F" w:rsidRPr="00E961D1" w:rsidRDefault="0073795F" w:rsidP="0073795F">
      <w:pPr>
        <w:spacing w:before="120" w:after="120" w:line="240" w:lineRule="auto"/>
        <w:ind w:firstLine="720"/>
        <w:jc w:val="both"/>
        <w:rPr>
          <w:rFonts w:cs="Times New Roman"/>
          <w:b/>
          <w:szCs w:val="28"/>
        </w:rPr>
      </w:pPr>
      <w:r w:rsidRPr="00E961D1">
        <w:rPr>
          <w:rFonts w:cs="Times New Roman"/>
          <w:b/>
          <w:szCs w:val="28"/>
        </w:rPr>
        <w:t>7. Không cung cấp văn bản phân công cán bộ phụ trách chuyển đổi số</w:t>
      </w:r>
    </w:p>
    <w:tbl>
      <w:tblPr>
        <w:tblStyle w:val="TableGrid"/>
        <w:tblW w:w="0" w:type="auto"/>
        <w:tblLook w:val="04A0" w:firstRow="1" w:lastRow="0" w:firstColumn="1" w:lastColumn="0" w:noHBand="0" w:noVBand="1"/>
      </w:tblPr>
      <w:tblGrid>
        <w:gridCol w:w="831"/>
        <w:gridCol w:w="3275"/>
        <w:gridCol w:w="4956"/>
      </w:tblGrid>
      <w:tr w:rsidR="00E961D1" w:rsidRPr="00E961D1" w14:paraId="18D6CEC0" w14:textId="77777777" w:rsidTr="00F11004">
        <w:tc>
          <w:tcPr>
            <w:tcW w:w="831" w:type="dxa"/>
            <w:shd w:val="clear" w:color="auto" w:fill="auto"/>
            <w:vAlign w:val="center"/>
          </w:tcPr>
          <w:p w14:paraId="5E689D26" w14:textId="77777777" w:rsidR="0073795F" w:rsidRPr="00E961D1" w:rsidRDefault="0073795F" w:rsidP="00F11004">
            <w:pPr>
              <w:jc w:val="center"/>
              <w:rPr>
                <w:rFonts w:cs="Times New Roman"/>
                <w:b/>
                <w:szCs w:val="28"/>
              </w:rPr>
            </w:pPr>
            <w:r w:rsidRPr="00E961D1">
              <w:rPr>
                <w:b/>
                <w:szCs w:val="28"/>
              </w:rPr>
              <w:t>Stt</w:t>
            </w:r>
          </w:p>
        </w:tc>
        <w:tc>
          <w:tcPr>
            <w:tcW w:w="3275" w:type="dxa"/>
            <w:shd w:val="clear" w:color="auto" w:fill="auto"/>
            <w:vAlign w:val="center"/>
          </w:tcPr>
          <w:p w14:paraId="6E61B1F0" w14:textId="77777777" w:rsidR="0073795F" w:rsidRPr="00E961D1" w:rsidRDefault="0073795F" w:rsidP="00F11004">
            <w:pPr>
              <w:jc w:val="center"/>
              <w:rPr>
                <w:rFonts w:cs="Times New Roman"/>
                <w:b/>
                <w:szCs w:val="28"/>
              </w:rPr>
            </w:pPr>
            <w:r w:rsidRPr="00E961D1">
              <w:rPr>
                <w:b/>
                <w:szCs w:val="28"/>
              </w:rPr>
              <w:t>Đơn vị</w:t>
            </w:r>
          </w:p>
        </w:tc>
        <w:tc>
          <w:tcPr>
            <w:tcW w:w="4956" w:type="dxa"/>
            <w:shd w:val="clear" w:color="auto" w:fill="auto"/>
            <w:vAlign w:val="center"/>
          </w:tcPr>
          <w:p w14:paraId="34F43D0C" w14:textId="77777777" w:rsidR="0073795F" w:rsidRPr="00E961D1" w:rsidRDefault="0073795F" w:rsidP="00F11004">
            <w:pPr>
              <w:jc w:val="center"/>
              <w:rPr>
                <w:rFonts w:cs="Times New Roman"/>
                <w:b/>
                <w:szCs w:val="28"/>
              </w:rPr>
            </w:pPr>
            <w:r w:rsidRPr="00E961D1">
              <w:rPr>
                <w:b/>
                <w:szCs w:val="28"/>
              </w:rPr>
              <w:t>Nội dung</w:t>
            </w:r>
          </w:p>
        </w:tc>
      </w:tr>
      <w:tr w:rsidR="00E961D1" w:rsidRPr="00E961D1" w14:paraId="6DDC6792" w14:textId="77777777" w:rsidTr="00F11004">
        <w:tc>
          <w:tcPr>
            <w:tcW w:w="9062" w:type="dxa"/>
            <w:gridSpan w:val="3"/>
            <w:shd w:val="clear" w:color="auto" w:fill="auto"/>
            <w:vAlign w:val="center"/>
          </w:tcPr>
          <w:p w14:paraId="03C669FB" w14:textId="77777777" w:rsidR="0073795F" w:rsidRPr="00E961D1" w:rsidRDefault="0073795F" w:rsidP="00F11004">
            <w:pPr>
              <w:jc w:val="center"/>
              <w:rPr>
                <w:rFonts w:cs="Times New Roman"/>
                <w:b/>
                <w:szCs w:val="28"/>
              </w:rPr>
            </w:pPr>
            <w:r w:rsidRPr="00E961D1">
              <w:rPr>
                <w:b/>
                <w:szCs w:val="28"/>
              </w:rPr>
              <w:t>Kinh tế số</w:t>
            </w:r>
          </w:p>
        </w:tc>
      </w:tr>
      <w:tr w:rsidR="00E961D1" w:rsidRPr="00E961D1" w14:paraId="64B6073B" w14:textId="77777777" w:rsidTr="00F11004">
        <w:tc>
          <w:tcPr>
            <w:tcW w:w="831" w:type="dxa"/>
            <w:shd w:val="clear" w:color="auto" w:fill="auto"/>
            <w:vAlign w:val="center"/>
          </w:tcPr>
          <w:p w14:paraId="3B7E3E61" w14:textId="77777777" w:rsidR="0073795F" w:rsidRPr="00E961D1" w:rsidRDefault="0073795F" w:rsidP="00F11004">
            <w:pPr>
              <w:pStyle w:val="ListParagraph"/>
              <w:numPr>
                <w:ilvl w:val="0"/>
                <w:numId w:val="16"/>
              </w:numPr>
              <w:jc w:val="center"/>
              <w:rPr>
                <w:rFonts w:cs="Times New Roman"/>
                <w:szCs w:val="28"/>
              </w:rPr>
            </w:pPr>
          </w:p>
        </w:tc>
        <w:tc>
          <w:tcPr>
            <w:tcW w:w="3275" w:type="dxa"/>
            <w:shd w:val="clear" w:color="auto" w:fill="auto"/>
            <w:vAlign w:val="center"/>
          </w:tcPr>
          <w:p w14:paraId="752BF044" w14:textId="77777777" w:rsidR="0073795F" w:rsidRPr="00E961D1" w:rsidRDefault="0073795F" w:rsidP="00F11004">
            <w:pPr>
              <w:jc w:val="both"/>
              <w:rPr>
                <w:rFonts w:cs="Times New Roman"/>
                <w:szCs w:val="28"/>
              </w:rPr>
            </w:pPr>
            <w:r w:rsidRPr="00E961D1">
              <w:rPr>
                <w:rFonts w:cs="Times New Roman"/>
                <w:szCs w:val="28"/>
              </w:rPr>
              <w:t>Phòng Tài nguyên - Môi trường huyện</w:t>
            </w:r>
          </w:p>
        </w:tc>
        <w:tc>
          <w:tcPr>
            <w:tcW w:w="4956" w:type="dxa"/>
            <w:shd w:val="clear" w:color="auto" w:fill="auto"/>
            <w:vAlign w:val="center"/>
          </w:tcPr>
          <w:p w14:paraId="31AD6986" w14:textId="77777777" w:rsidR="0073795F" w:rsidRPr="00E961D1" w:rsidRDefault="0073795F" w:rsidP="00F11004">
            <w:pPr>
              <w:jc w:val="both"/>
              <w:rPr>
                <w:rFonts w:cs="Times New Roman"/>
                <w:szCs w:val="28"/>
              </w:rPr>
            </w:pPr>
            <w:r w:rsidRPr="00E961D1">
              <w:rPr>
                <w:rFonts w:cs="Times New Roman"/>
                <w:szCs w:val="28"/>
              </w:rPr>
              <w:t>Chưa gửi văn bản phân công cho Phòng Văn hóa – Thông tin để nhập lên phần mềm</w:t>
            </w:r>
          </w:p>
        </w:tc>
      </w:tr>
      <w:tr w:rsidR="00E961D1" w:rsidRPr="00E961D1" w14:paraId="06EAC8C5" w14:textId="77777777" w:rsidTr="00F11004">
        <w:tc>
          <w:tcPr>
            <w:tcW w:w="831" w:type="dxa"/>
            <w:shd w:val="clear" w:color="auto" w:fill="auto"/>
            <w:vAlign w:val="center"/>
          </w:tcPr>
          <w:p w14:paraId="36403C33" w14:textId="77777777" w:rsidR="0073795F" w:rsidRPr="00E961D1" w:rsidRDefault="0073795F" w:rsidP="00F11004">
            <w:pPr>
              <w:pStyle w:val="ListParagraph"/>
              <w:numPr>
                <w:ilvl w:val="0"/>
                <w:numId w:val="16"/>
              </w:numPr>
              <w:jc w:val="center"/>
              <w:rPr>
                <w:rFonts w:cs="Times New Roman"/>
                <w:szCs w:val="28"/>
              </w:rPr>
            </w:pPr>
          </w:p>
        </w:tc>
        <w:tc>
          <w:tcPr>
            <w:tcW w:w="3275" w:type="dxa"/>
            <w:shd w:val="clear" w:color="auto" w:fill="auto"/>
            <w:vAlign w:val="center"/>
          </w:tcPr>
          <w:p w14:paraId="59523B3B" w14:textId="77777777" w:rsidR="0073795F" w:rsidRPr="00E961D1" w:rsidRDefault="0073795F" w:rsidP="00F11004">
            <w:pPr>
              <w:jc w:val="both"/>
              <w:rPr>
                <w:rFonts w:cs="Times New Roman"/>
                <w:szCs w:val="28"/>
              </w:rPr>
            </w:pPr>
            <w:r w:rsidRPr="00E961D1">
              <w:rPr>
                <w:rFonts w:cs="Times New Roman"/>
                <w:szCs w:val="28"/>
              </w:rPr>
              <w:t>Phòng Tài chính - Kế hoạch huyện</w:t>
            </w:r>
          </w:p>
        </w:tc>
        <w:tc>
          <w:tcPr>
            <w:tcW w:w="4956" w:type="dxa"/>
            <w:shd w:val="clear" w:color="auto" w:fill="auto"/>
            <w:vAlign w:val="center"/>
          </w:tcPr>
          <w:p w14:paraId="42B723F2" w14:textId="77777777" w:rsidR="0073795F" w:rsidRPr="00E961D1" w:rsidRDefault="0073795F" w:rsidP="00F11004">
            <w:pPr>
              <w:jc w:val="both"/>
              <w:rPr>
                <w:rFonts w:cs="Times New Roman"/>
                <w:szCs w:val="28"/>
              </w:rPr>
            </w:pPr>
            <w:r w:rsidRPr="00E961D1">
              <w:rPr>
                <w:rFonts w:cs="Times New Roman"/>
                <w:szCs w:val="28"/>
              </w:rPr>
              <w:t>Chưa gửi văn bản phân công cho Phòng Văn hóa – Thông tin để nhập lên phần mềm</w:t>
            </w:r>
          </w:p>
        </w:tc>
      </w:tr>
      <w:tr w:rsidR="00E961D1" w:rsidRPr="00E961D1" w14:paraId="2DC1EC19" w14:textId="77777777" w:rsidTr="00F11004">
        <w:tc>
          <w:tcPr>
            <w:tcW w:w="831" w:type="dxa"/>
            <w:shd w:val="clear" w:color="auto" w:fill="auto"/>
            <w:vAlign w:val="center"/>
          </w:tcPr>
          <w:p w14:paraId="7824D679" w14:textId="77777777" w:rsidR="0073795F" w:rsidRPr="00E961D1" w:rsidRDefault="0073795F" w:rsidP="00F11004">
            <w:pPr>
              <w:pStyle w:val="ListParagraph"/>
              <w:numPr>
                <w:ilvl w:val="0"/>
                <w:numId w:val="16"/>
              </w:numPr>
              <w:jc w:val="center"/>
              <w:rPr>
                <w:rFonts w:cs="Times New Roman"/>
                <w:szCs w:val="28"/>
              </w:rPr>
            </w:pPr>
          </w:p>
        </w:tc>
        <w:tc>
          <w:tcPr>
            <w:tcW w:w="3275" w:type="dxa"/>
            <w:shd w:val="clear" w:color="auto" w:fill="auto"/>
            <w:vAlign w:val="center"/>
          </w:tcPr>
          <w:p w14:paraId="3844E6E7" w14:textId="77777777" w:rsidR="0073795F" w:rsidRPr="00E961D1" w:rsidRDefault="0073795F" w:rsidP="00F11004">
            <w:pPr>
              <w:jc w:val="both"/>
              <w:rPr>
                <w:rFonts w:cs="Times New Roman"/>
                <w:szCs w:val="28"/>
              </w:rPr>
            </w:pPr>
            <w:r w:rsidRPr="00E961D1">
              <w:rPr>
                <w:rFonts w:cs="Times New Roman"/>
                <w:szCs w:val="28"/>
              </w:rPr>
              <w:t>Phòng Nông nghiệp và PTNT huyện</w:t>
            </w:r>
          </w:p>
        </w:tc>
        <w:tc>
          <w:tcPr>
            <w:tcW w:w="4956" w:type="dxa"/>
            <w:shd w:val="clear" w:color="auto" w:fill="auto"/>
            <w:vAlign w:val="center"/>
          </w:tcPr>
          <w:p w14:paraId="465B0B00" w14:textId="77777777" w:rsidR="0073795F" w:rsidRPr="00E961D1" w:rsidRDefault="0073795F" w:rsidP="00F11004">
            <w:pPr>
              <w:jc w:val="both"/>
              <w:rPr>
                <w:rFonts w:cs="Times New Roman"/>
                <w:szCs w:val="28"/>
              </w:rPr>
            </w:pPr>
            <w:r w:rsidRPr="00E961D1">
              <w:rPr>
                <w:rFonts w:cs="Times New Roman"/>
                <w:szCs w:val="28"/>
              </w:rPr>
              <w:t>Chưa gửi văn bản phân công cho Phòng Văn hóa – Thông tin để nhập lên phần mềm</w:t>
            </w:r>
          </w:p>
        </w:tc>
      </w:tr>
      <w:tr w:rsidR="00E961D1" w:rsidRPr="00E961D1" w14:paraId="1037D696" w14:textId="77777777" w:rsidTr="00F11004">
        <w:tc>
          <w:tcPr>
            <w:tcW w:w="9062" w:type="dxa"/>
            <w:gridSpan w:val="3"/>
            <w:shd w:val="clear" w:color="auto" w:fill="auto"/>
            <w:vAlign w:val="center"/>
          </w:tcPr>
          <w:p w14:paraId="038B408B" w14:textId="77777777" w:rsidR="0073795F" w:rsidRPr="00E961D1" w:rsidRDefault="0073795F" w:rsidP="00F11004">
            <w:pPr>
              <w:jc w:val="center"/>
              <w:rPr>
                <w:rFonts w:cs="Times New Roman"/>
                <w:b/>
                <w:szCs w:val="28"/>
              </w:rPr>
            </w:pPr>
            <w:r w:rsidRPr="00E961D1">
              <w:rPr>
                <w:b/>
                <w:szCs w:val="28"/>
              </w:rPr>
              <w:t>UBND các xã, thị trấn</w:t>
            </w:r>
          </w:p>
        </w:tc>
      </w:tr>
      <w:tr w:rsidR="00E961D1" w:rsidRPr="00E961D1" w14:paraId="2F77CCF0" w14:textId="77777777" w:rsidTr="00F11004">
        <w:tc>
          <w:tcPr>
            <w:tcW w:w="831" w:type="dxa"/>
            <w:shd w:val="clear" w:color="auto" w:fill="auto"/>
            <w:vAlign w:val="center"/>
          </w:tcPr>
          <w:p w14:paraId="492FF3E9" w14:textId="77777777" w:rsidR="0073795F" w:rsidRPr="00E961D1" w:rsidRDefault="0073795F" w:rsidP="00F11004">
            <w:pPr>
              <w:pStyle w:val="ListParagraph"/>
              <w:numPr>
                <w:ilvl w:val="0"/>
                <w:numId w:val="16"/>
              </w:numPr>
              <w:jc w:val="center"/>
              <w:rPr>
                <w:rFonts w:cs="Times New Roman"/>
                <w:szCs w:val="28"/>
              </w:rPr>
            </w:pPr>
          </w:p>
        </w:tc>
        <w:tc>
          <w:tcPr>
            <w:tcW w:w="3275" w:type="dxa"/>
            <w:shd w:val="clear" w:color="auto" w:fill="auto"/>
            <w:vAlign w:val="center"/>
          </w:tcPr>
          <w:p w14:paraId="4FAD0D0E" w14:textId="77777777" w:rsidR="0073795F" w:rsidRPr="00E961D1" w:rsidRDefault="0073795F" w:rsidP="00F11004">
            <w:pPr>
              <w:jc w:val="both"/>
              <w:rPr>
                <w:rFonts w:cs="Times New Roman"/>
                <w:szCs w:val="28"/>
              </w:rPr>
            </w:pPr>
            <w:r w:rsidRPr="00E961D1">
              <w:rPr>
                <w:rFonts w:cs="Times New Roman"/>
                <w:szCs w:val="28"/>
              </w:rPr>
              <w:t>Thượng Quảng</w:t>
            </w:r>
          </w:p>
        </w:tc>
        <w:tc>
          <w:tcPr>
            <w:tcW w:w="4956" w:type="dxa"/>
            <w:shd w:val="clear" w:color="auto" w:fill="auto"/>
          </w:tcPr>
          <w:p w14:paraId="3CDAC301" w14:textId="77777777" w:rsidR="0073795F" w:rsidRPr="00E961D1" w:rsidRDefault="0073795F" w:rsidP="00F11004">
            <w:pPr>
              <w:jc w:val="both"/>
              <w:rPr>
                <w:rFonts w:cs="Times New Roman"/>
                <w:szCs w:val="28"/>
              </w:rPr>
            </w:pPr>
            <w:r w:rsidRPr="00E961D1">
              <w:rPr>
                <w:rFonts w:cs="Times New Roman"/>
                <w:szCs w:val="28"/>
              </w:rPr>
              <w:t>Chưa gửi văn bản phân công cho Phòng Văn hóa – Thông tin để nhập lên phần mềm</w:t>
            </w:r>
          </w:p>
        </w:tc>
      </w:tr>
    </w:tbl>
    <w:p w14:paraId="21FDE948" w14:textId="77777777" w:rsidR="0073795F" w:rsidRPr="00E961D1" w:rsidRDefault="0073795F" w:rsidP="0073795F">
      <w:pPr>
        <w:spacing w:before="120" w:after="120" w:line="240" w:lineRule="auto"/>
        <w:ind w:firstLine="720"/>
        <w:jc w:val="both"/>
        <w:rPr>
          <w:rFonts w:cs="Times New Roman"/>
          <w:b/>
          <w:szCs w:val="28"/>
        </w:rPr>
      </w:pPr>
      <w:r w:rsidRPr="00E961D1">
        <w:rPr>
          <w:rFonts w:cs="Times New Roman"/>
          <w:b/>
          <w:szCs w:val="28"/>
        </w:rPr>
        <w:t>8. Viết tin bài chuyển đổi số trên Trang thông tin điện tử huyện theo Tiêu chí Chuyển đổi số tỉnh quy định</w:t>
      </w:r>
    </w:p>
    <w:p w14:paraId="24EB3DAF" w14:textId="77777777" w:rsidR="0073795F" w:rsidRPr="00E961D1" w:rsidRDefault="0073795F" w:rsidP="0073795F">
      <w:pPr>
        <w:spacing w:before="120" w:after="120" w:line="240" w:lineRule="auto"/>
        <w:ind w:firstLine="720"/>
        <w:jc w:val="both"/>
        <w:rPr>
          <w:rFonts w:cs="Times New Roman"/>
          <w:bCs/>
          <w:szCs w:val="28"/>
        </w:rPr>
      </w:pPr>
      <w:r w:rsidRPr="00E961D1">
        <w:rPr>
          <w:rFonts w:cs="Times New Roman"/>
          <w:bCs/>
          <w:szCs w:val="28"/>
        </w:rPr>
        <w:t>- Các cơ quan, đơn vị trực thuộc UBND huyện không đăng tải tin bài chuyển đổi số (Trừ Phòng Văn hóa – Thông tin).</w:t>
      </w:r>
    </w:p>
    <w:p w14:paraId="6FAA23D6" w14:textId="77777777" w:rsidR="0073795F" w:rsidRPr="00E961D1" w:rsidRDefault="0073795F" w:rsidP="0073795F">
      <w:pPr>
        <w:spacing w:before="120" w:after="120" w:line="240" w:lineRule="auto"/>
        <w:ind w:firstLine="720"/>
        <w:jc w:val="both"/>
        <w:rPr>
          <w:rFonts w:cs="Times New Roman"/>
          <w:bCs/>
          <w:szCs w:val="28"/>
        </w:rPr>
      </w:pPr>
      <w:r w:rsidRPr="00E961D1">
        <w:rPr>
          <w:rFonts w:cs="Times New Roman"/>
          <w:bCs/>
          <w:szCs w:val="28"/>
        </w:rPr>
        <w:t xml:space="preserve">- Các đơn vị đã hoàn thành việc đăng tin bài chuyển đổi số trên trang của tỉnh (Các đơn vị chủ động làm văn bản tin bài, hình ảnh gửi Trung tâm IOC tỉnh để đăng tải vì huyện chưa có tài khoản đăng tải tại địa chỉ </w:t>
      </w:r>
      <w:hyperlink r:id="rId9" w:history="1">
        <w:r w:rsidRPr="00E961D1">
          <w:rPr>
            <w:rStyle w:val="Hyperlink"/>
            <w:rFonts w:cs="Times New Roman"/>
            <w:bCs/>
            <w:color w:val="auto"/>
            <w:szCs w:val="28"/>
          </w:rPr>
          <w:t>https://dx.thuathienhue.gov.vn/</w:t>
        </w:r>
      </w:hyperlink>
      <w:r w:rsidRPr="00E961D1">
        <w:rPr>
          <w:rFonts w:cs="Times New Roman"/>
          <w:bCs/>
          <w:szCs w:val="28"/>
        </w:rPr>
        <w:t>): Chưa có đơn vị nào hoàn thành (Thời gian phải hoàn thành trước 01/11/2024).</w:t>
      </w:r>
    </w:p>
    <w:p w14:paraId="6D2DAA99" w14:textId="77777777" w:rsidR="0073795F" w:rsidRPr="00E961D1" w:rsidRDefault="0073795F" w:rsidP="0073795F">
      <w:pPr>
        <w:spacing w:before="120" w:after="120" w:line="240" w:lineRule="auto"/>
        <w:ind w:firstLine="720"/>
        <w:jc w:val="both"/>
        <w:rPr>
          <w:rFonts w:cs="Times New Roman"/>
          <w:bCs/>
          <w:szCs w:val="28"/>
        </w:rPr>
      </w:pPr>
      <w:r w:rsidRPr="00E961D1">
        <w:rPr>
          <w:rFonts w:cs="Times New Roman"/>
          <w:bCs/>
          <w:szCs w:val="28"/>
        </w:rPr>
        <w:t>- UBND cấp xã: Tự thống kê trên Trang thông tin điện tử của đơn vị và cập nhật tin bài để đảm bảo tiêu chí chuyển đổi số.</w:t>
      </w:r>
    </w:p>
    <w:p w14:paraId="2578D39D" w14:textId="77777777" w:rsidR="0073795F" w:rsidRPr="00E961D1" w:rsidRDefault="0073795F" w:rsidP="00CE0967">
      <w:pPr>
        <w:spacing w:after="0"/>
        <w:jc w:val="center"/>
        <w:rPr>
          <w:b/>
          <w:bCs/>
        </w:rPr>
      </w:pPr>
    </w:p>
    <w:sectPr w:rsidR="0073795F" w:rsidRPr="00E961D1" w:rsidSect="00002CC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262F" w14:textId="77777777" w:rsidR="00AB560B" w:rsidRDefault="00AB560B">
      <w:pPr>
        <w:spacing w:after="0" w:line="240" w:lineRule="auto"/>
      </w:pPr>
      <w:r>
        <w:separator/>
      </w:r>
    </w:p>
  </w:endnote>
  <w:endnote w:type="continuationSeparator" w:id="0">
    <w:p w14:paraId="0C82CF05" w14:textId="77777777" w:rsidR="00AB560B" w:rsidRDefault="00AB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6E56" w14:textId="77777777" w:rsidR="00AB560B" w:rsidRDefault="00AB560B">
      <w:pPr>
        <w:spacing w:after="0" w:line="240" w:lineRule="auto"/>
      </w:pPr>
      <w:r>
        <w:separator/>
      </w:r>
    </w:p>
  </w:footnote>
  <w:footnote w:type="continuationSeparator" w:id="0">
    <w:p w14:paraId="20B2A51A" w14:textId="77777777" w:rsidR="00AB560B" w:rsidRDefault="00AB5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42D"/>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C2F62"/>
    <w:multiLevelType w:val="hybridMultilevel"/>
    <w:tmpl w:val="FD4A8B1E"/>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C3635"/>
    <w:multiLevelType w:val="hybridMultilevel"/>
    <w:tmpl w:val="9F0AE9B0"/>
    <w:lvl w:ilvl="0" w:tplc="7A50F37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C3F77"/>
    <w:multiLevelType w:val="hybridMultilevel"/>
    <w:tmpl w:val="D9F2D7BA"/>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789F"/>
    <w:multiLevelType w:val="hybridMultilevel"/>
    <w:tmpl w:val="5FC8CF7E"/>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47DE8"/>
    <w:multiLevelType w:val="hybridMultilevel"/>
    <w:tmpl w:val="FEFEEE10"/>
    <w:lvl w:ilvl="0" w:tplc="7A50F374">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C39AA"/>
    <w:multiLevelType w:val="hybridMultilevel"/>
    <w:tmpl w:val="BC78F7A8"/>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90790"/>
    <w:multiLevelType w:val="hybridMultilevel"/>
    <w:tmpl w:val="536CDC22"/>
    <w:lvl w:ilvl="0" w:tplc="2EC8F6B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EEE6A81"/>
    <w:multiLevelType w:val="hybridMultilevel"/>
    <w:tmpl w:val="57829642"/>
    <w:lvl w:ilvl="0" w:tplc="6A1C47D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81133"/>
    <w:multiLevelType w:val="hybridMultilevel"/>
    <w:tmpl w:val="01347570"/>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C33F0"/>
    <w:multiLevelType w:val="hybridMultilevel"/>
    <w:tmpl w:val="8B0E1AE0"/>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D5095"/>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F84EC1"/>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342EF0"/>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8931C07"/>
    <w:multiLevelType w:val="hybridMultilevel"/>
    <w:tmpl w:val="BEC05FEA"/>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31B6F"/>
    <w:multiLevelType w:val="hybridMultilevel"/>
    <w:tmpl w:val="57829642"/>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FC16A85"/>
    <w:multiLevelType w:val="hybridMultilevel"/>
    <w:tmpl w:val="7A98867E"/>
    <w:lvl w:ilvl="0" w:tplc="4FF4B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9"/>
  </w:num>
  <w:num w:numId="5">
    <w:abstractNumId w:val="10"/>
  </w:num>
  <w:num w:numId="6">
    <w:abstractNumId w:val="16"/>
  </w:num>
  <w:num w:numId="7">
    <w:abstractNumId w:val="3"/>
  </w:num>
  <w:num w:numId="8">
    <w:abstractNumId w:val="1"/>
  </w:num>
  <w:num w:numId="9">
    <w:abstractNumId w:val="4"/>
  </w:num>
  <w:num w:numId="10">
    <w:abstractNumId w:val="5"/>
  </w:num>
  <w:num w:numId="11">
    <w:abstractNumId w:val="2"/>
  </w:num>
  <w:num w:numId="12">
    <w:abstractNumId w:val="8"/>
  </w:num>
  <w:num w:numId="13">
    <w:abstractNumId w:val="12"/>
  </w:num>
  <w:num w:numId="14">
    <w:abstractNumId w:val="0"/>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75"/>
    <w:rsid w:val="00000013"/>
    <w:rsid w:val="00002CC6"/>
    <w:rsid w:val="000031CB"/>
    <w:rsid w:val="000039AB"/>
    <w:rsid w:val="00005B60"/>
    <w:rsid w:val="000134F9"/>
    <w:rsid w:val="000139AD"/>
    <w:rsid w:val="00013F3C"/>
    <w:rsid w:val="00016284"/>
    <w:rsid w:val="000165F9"/>
    <w:rsid w:val="000204A4"/>
    <w:rsid w:val="00022BC1"/>
    <w:rsid w:val="00024CC7"/>
    <w:rsid w:val="0003131F"/>
    <w:rsid w:val="00032BF7"/>
    <w:rsid w:val="00032D24"/>
    <w:rsid w:val="00033EA9"/>
    <w:rsid w:val="00036808"/>
    <w:rsid w:val="0003751A"/>
    <w:rsid w:val="00040048"/>
    <w:rsid w:val="000402EC"/>
    <w:rsid w:val="000404CB"/>
    <w:rsid w:val="000447B7"/>
    <w:rsid w:val="00046D35"/>
    <w:rsid w:val="0004733A"/>
    <w:rsid w:val="0005429C"/>
    <w:rsid w:val="0005686C"/>
    <w:rsid w:val="0006077C"/>
    <w:rsid w:val="00060C00"/>
    <w:rsid w:val="0006248B"/>
    <w:rsid w:val="00062960"/>
    <w:rsid w:val="0006705E"/>
    <w:rsid w:val="0006762F"/>
    <w:rsid w:val="00073DCD"/>
    <w:rsid w:val="00075641"/>
    <w:rsid w:val="00081188"/>
    <w:rsid w:val="000827A8"/>
    <w:rsid w:val="00083EF7"/>
    <w:rsid w:val="000843EC"/>
    <w:rsid w:val="000848CE"/>
    <w:rsid w:val="00091DE2"/>
    <w:rsid w:val="0009222F"/>
    <w:rsid w:val="0009397E"/>
    <w:rsid w:val="00093E2B"/>
    <w:rsid w:val="00094045"/>
    <w:rsid w:val="00096A3C"/>
    <w:rsid w:val="0009701F"/>
    <w:rsid w:val="000977E4"/>
    <w:rsid w:val="000A027B"/>
    <w:rsid w:val="000A0360"/>
    <w:rsid w:val="000A1BA6"/>
    <w:rsid w:val="000A2C62"/>
    <w:rsid w:val="000A4D71"/>
    <w:rsid w:val="000B01D3"/>
    <w:rsid w:val="000B17B4"/>
    <w:rsid w:val="000B36CA"/>
    <w:rsid w:val="000B373A"/>
    <w:rsid w:val="000B3A08"/>
    <w:rsid w:val="000B4778"/>
    <w:rsid w:val="000B6021"/>
    <w:rsid w:val="000B77B5"/>
    <w:rsid w:val="000C11BB"/>
    <w:rsid w:val="000C324B"/>
    <w:rsid w:val="000C54EF"/>
    <w:rsid w:val="000D0F51"/>
    <w:rsid w:val="000D372E"/>
    <w:rsid w:val="000D3E0B"/>
    <w:rsid w:val="000D6858"/>
    <w:rsid w:val="000D708A"/>
    <w:rsid w:val="000E17E6"/>
    <w:rsid w:val="000E2F73"/>
    <w:rsid w:val="000E54C2"/>
    <w:rsid w:val="000E5DC5"/>
    <w:rsid w:val="000E64F6"/>
    <w:rsid w:val="000F51A8"/>
    <w:rsid w:val="000F7634"/>
    <w:rsid w:val="00100941"/>
    <w:rsid w:val="0010274C"/>
    <w:rsid w:val="00102C52"/>
    <w:rsid w:val="0010357A"/>
    <w:rsid w:val="00107551"/>
    <w:rsid w:val="00110457"/>
    <w:rsid w:val="00110BB8"/>
    <w:rsid w:val="00112A06"/>
    <w:rsid w:val="00112C0A"/>
    <w:rsid w:val="0011342B"/>
    <w:rsid w:val="001169F2"/>
    <w:rsid w:val="00121F05"/>
    <w:rsid w:val="001220AD"/>
    <w:rsid w:val="00123C96"/>
    <w:rsid w:val="00124B34"/>
    <w:rsid w:val="00126868"/>
    <w:rsid w:val="001309C1"/>
    <w:rsid w:val="00133073"/>
    <w:rsid w:val="00133B35"/>
    <w:rsid w:val="001368AB"/>
    <w:rsid w:val="00141A88"/>
    <w:rsid w:val="00141C68"/>
    <w:rsid w:val="001420A0"/>
    <w:rsid w:val="0014261E"/>
    <w:rsid w:val="00142C35"/>
    <w:rsid w:val="001448AB"/>
    <w:rsid w:val="00145E0B"/>
    <w:rsid w:val="00145F54"/>
    <w:rsid w:val="00150396"/>
    <w:rsid w:val="001507BB"/>
    <w:rsid w:val="001509D1"/>
    <w:rsid w:val="00151083"/>
    <w:rsid w:val="00151FAA"/>
    <w:rsid w:val="00152883"/>
    <w:rsid w:val="00160190"/>
    <w:rsid w:val="0016117C"/>
    <w:rsid w:val="001632BA"/>
    <w:rsid w:val="001644BC"/>
    <w:rsid w:val="00166ED4"/>
    <w:rsid w:val="00167376"/>
    <w:rsid w:val="00167CE2"/>
    <w:rsid w:val="00170C96"/>
    <w:rsid w:val="0017336C"/>
    <w:rsid w:val="001738E0"/>
    <w:rsid w:val="001827D5"/>
    <w:rsid w:val="0018354B"/>
    <w:rsid w:val="0019006E"/>
    <w:rsid w:val="00192367"/>
    <w:rsid w:val="001960A1"/>
    <w:rsid w:val="0019788B"/>
    <w:rsid w:val="001A1BFA"/>
    <w:rsid w:val="001A3A03"/>
    <w:rsid w:val="001A3C43"/>
    <w:rsid w:val="001A46F8"/>
    <w:rsid w:val="001A4F92"/>
    <w:rsid w:val="001B06D3"/>
    <w:rsid w:val="001B0A4F"/>
    <w:rsid w:val="001B646D"/>
    <w:rsid w:val="001B6F30"/>
    <w:rsid w:val="001B7E43"/>
    <w:rsid w:val="001C0055"/>
    <w:rsid w:val="001C03B3"/>
    <w:rsid w:val="001C0542"/>
    <w:rsid w:val="001C2014"/>
    <w:rsid w:val="001C442B"/>
    <w:rsid w:val="001C4783"/>
    <w:rsid w:val="001C5687"/>
    <w:rsid w:val="001D42C6"/>
    <w:rsid w:val="001D7F9A"/>
    <w:rsid w:val="001E03C0"/>
    <w:rsid w:val="001E20BC"/>
    <w:rsid w:val="001F44EE"/>
    <w:rsid w:val="001F4812"/>
    <w:rsid w:val="001F5237"/>
    <w:rsid w:val="001F6DC5"/>
    <w:rsid w:val="001F6E96"/>
    <w:rsid w:val="00200097"/>
    <w:rsid w:val="00201586"/>
    <w:rsid w:val="00201864"/>
    <w:rsid w:val="00201E4D"/>
    <w:rsid w:val="00203816"/>
    <w:rsid w:val="00212F24"/>
    <w:rsid w:val="00214160"/>
    <w:rsid w:val="00214555"/>
    <w:rsid w:val="0021662B"/>
    <w:rsid w:val="00221BEB"/>
    <w:rsid w:val="002234DF"/>
    <w:rsid w:val="00223831"/>
    <w:rsid w:val="002240EC"/>
    <w:rsid w:val="00224D7C"/>
    <w:rsid w:val="00225B26"/>
    <w:rsid w:val="0022619A"/>
    <w:rsid w:val="0023036E"/>
    <w:rsid w:val="002307AC"/>
    <w:rsid w:val="00230FF7"/>
    <w:rsid w:val="002336FC"/>
    <w:rsid w:val="00235704"/>
    <w:rsid w:val="00236B32"/>
    <w:rsid w:val="00242EA3"/>
    <w:rsid w:val="00247444"/>
    <w:rsid w:val="0024789C"/>
    <w:rsid w:val="00250828"/>
    <w:rsid w:val="00255B16"/>
    <w:rsid w:val="0025705A"/>
    <w:rsid w:val="00257933"/>
    <w:rsid w:val="00257D5E"/>
    <w:rsid w:val="002604DA"/>
    <w:rsid w:val="002638CD"/>
    <w:rsid w:val="0026411E"/>
    <w:rsid w:val="00267BCF"/>
    <w:rsid w:val="00270A7B"/>
    <w:rsid w:val="00270C4A"/>
    <w:rsid w:val="00270CDA"/>
    <w:rsid w:val="00271427"/>
    <w:rsid w:val="00271708"/>
    <w:rsid w:val="002727D6"/>
    <w:rsid w:val="0027341A"/>
    <w:rsid w:val="002751D4"/>
    <w:rsid w:val="00275811"/>
    <w:rsid w:val="00275B3F"/>
    <w:rsid w:val="00276103"/>
    <w:rsid w:val="00281BC3"/>
    <w:rsid w:val="00282AD6"/>
    <w:rsid w:val="0028329E"/>
    <w:rsid w:val="0028549D"/>
    <w:rsid w:val="00291675"/>
    <w:rsid w:val="002918C9"/>
    <w:rsid w:val="002945DC"/>
    <w:rsid w:val="002954EF"/>
    <w:rsid w:val="00297006"/>
    <w:rsid w:val="002A091C"/>
    <w:rsid w:val="002A0BF2"/>
    <w:rsid w:val="002A299A"/>
    <w:rsid w:val="002A3C32"/>
    <w:rsid w:val="002A6257"/>
    <w:rsid w:val="002A7DB9"/>
    <w:rsid w:val="002B0B3B"/>
    <w:rsid w:val="002B2FFD"/>
    <w:rsid w:val="002B5528"/>
    <w:rsid w:val="002B680C"/>
    <w:rsid w:val="002B7368"/>
    <w:rsid w:val="002C3A12"/>
    <w:rsid w:val="002C488E"/>
    <w:rsid w:val="002C5BF6"/>
    <w:rsid w:val="002C684B"/>
    <w:rsid w:val="002D0964"/>
    <w:rsid w:val="002D2304"/>
    <w:rsid w:val="002D2D23"/>
    <w:rsid w:val="002D3A86"/>
    <w:rsid w:val="002D3CF7"/>
    <w:rsid w:val="002D548F"/>
    <w:rsid w:val="002D7751"/>
    <w:rsid w:val="002D7E95"/>
    <w:rsid w:val="002E0099"/>
    <w:rsid w:val="002E1E4C"/>
    <w:rsid w:val="002E52C3"/>
    <w:rsid w:val="002E690E"/>
    <w:rsid w:val="002E6AC8"/>
    <w:rsid w:val="002F31BD"/>
    <w:rsid w:val="002F67E8"/>
    <w:rsid w:val="00300D88"/>
    <w:rsid w:val="0030435B"/>
    <w:rsid w:val="00304895"/>
    <w:rsid w:val="00307470"/>
    <w:rsid w:val="00310112"/>
    <w:rsid w:val="00311505"/>
    <w:rsid w:val="00312446"/>
    <w:rsid w:val="0031278E"/>
    <w:rsid w:val="00312FA2"/>
    <w:rsid w:val="00313D62"/>
    <w:rsid w:val="00314F7F"/>
    <w:rsid w:val="00315391"/>
    <w:rsid w:val="00317CA9"/>
    <w:rsid w:val="003219EB"/>
    <w:rsid w:val="003230AC"/>
    <w:rsid w:val="00327976"/>
    <w:rsid w:val="0033330A"/>
    <w:rsid w:val="00333706"/>
    <w:rsid w:val="003351E9"/>
    <w:rsid w:val="003355DC"/>
    <w:rsid w:val="003365D6"/>
    <w:rsid w:val="0033706D"/>
    <w:rsid w:val="0034129D"/>
    <w:rsid w:val="003454C3"/>
    <w:rsid w:val="003464A4"/>
    <w:rsid w:val="00347910"/>
    <w:rsid w:val="00347932"/>
    <w:rsid w:val="00347AD1"/>
    <w:rsid w:val="00353430"/>
    <w:rsid w:val="00354835"/>
    <w:rsid w:val="00356D40"/>
    <w:rsid w:val="00357CB8"/>
    <w:rsid w:val="00362CAC"/>
    <w:rsid w:val="0036505F"/>
    <w:rsid w:val="0036517A"/>
    <w:rsid w:val="003673C9"/>
    <w:rsid w:val="00371B4E"/>
    <w:rsid w:val="0037329A"/>
    <w:rsid w:val="00377F11"/>
    <w:rsid w:val="00380B95"/>
    <w:rsid w:val="0038221B"/>
    <w:rsid w:val="00382558"/>
    <w:rsid w:val="003830E0"/>
    <w:rsid w:val="00383156"/>
    <w:rsid w:val="00385A80"/>
    <w:rsid w:val="003867F6"/>
    <w:rsid w:val="00386DF6"/>
    <w:rsid w:val="00394EC4"/>
    <w:rsid w:val="0039532D"/>
    <w:rsid w:val="003977E2"/>
    <w:rsid w:val="003A07F0"/>
    <w:rsid w:val="003A0F0B"/>
    <w:rsid w:val="003A5FFF"/>
    <w:rsid w:val="003A6A7B"/>
    <w:rsid w:val="003B0ADE"/>
    <w:rsid w:val="003B2EF3"/>
    <w:rsid w:val="003B4136"/>
    <w:rsid w:val="003B4B3A"/>
    <w:rsid w:val="003B6909"/>
    <w:rsid w:val="003B6F2C"/>
    <w:rsid w:val="003B7A33"/>
    <w:rsid w:val="003C69A4"/>
    <w:rsid w:val="003D1BF1"/>
    <w:rsid w:val="003D2050"/>
    <w:rsid w:val="003D2775"/>
    <w:rsid w:val="003E08AD"/>
    <w:rsid w:val="003E17C1"/>
    <w:rsid w:val="003E1D04"/>
    <w:rsid w:val="003E33EA"/>
    <w:rsid w:val="003E4616"/>
    <w:rsid w:val="003E536A"/>
    <w:rsid w:val="003E54A7"/>
    <w:rsid w:val="003F25F3"/>
    <w:rsid w:val="003F55A4"/>
    <w:rsid w:val="003F6D41"/>
    <w:rsid w:val="0040510B"/>
    <w:rsid w:val="0040629E"/>
    <w:rsid w:val="004063DA"/>
    <w:rsid w:val="00410B36"/>
    <w:rsid w:val="00411CAC"/>
    <w:rsid w:val="00412D40"/>
    <w:rsid w:val="004135C3"/>
    <w:rsid w:val="0041777C"/>
    <w:rsid w:val="00420827"/>
    <w:rsid w:val="00420956"/>
    <w:rsid w:val="00423B57"/>
    <w:rsid w:val="00427786"/>
    <w:rsid w:val="00431C99"/>
    <w:rsid w:val="0043606F"/>
    <w:rsid w:val="00436AB4"/>
    <w:rsid w:val="00437520"/>
    <w:rsid w:val="00437C33"/>
    <w:rsid w:val="00440ABE"/>
    <w:rsid w:val="0044183A"/>
    <w:rsid w:val="00443769"/>
    <w:rsid w:val="00450DD7"/>
    <w:rsid w:val="0045268E"/>
    <w:rsid w:val="00455119"/>
    <w:rsid w:val="0046082A"/>
    <w:rsid w:val="00460BB4"/>
    <w:rsid w:val="00460D4C"/>
    <w:rsid w:val="00461F23"/>
    <w:rsid w:val="00466EF5"/>
    <w:rsid w:val="00471899"/>
    <w:rsid w:val="004718A2"/>
    <w:rsid w:val="0047254D"/>
    <w:rsid w:val="00472876"/>
    <w:rsid w:val="00480057"/>
    <w:rsid w:val="00480BCB"/>
    <w:rsid w:val="00481967"/>
    <w:rsid w:val="00482758"/>
    <w:rsid w:val="00482AF8"/>
    <w:rsid w:val="00483A42"/>
    <w:rsid w:val="00487034"/>
    <w:rsid w:val="00487227"/>
    <w:rsid w:val="00487BC2"/>
    <w:rsid w:val="00493896"/>
    <w:rsid w:val="00494ABF"/>
    <w:rsid w:val="00495ED9"/>
    <w:rsid w:val="00497B5D"/>
    <w:rsid w:val="004A2337"/>
    <w:rsid w:val="004A3D36"/>
    <w:rsid w:val="004B2B09"/>
    <w:rsid w:val="004B6503"/>
    <w:rsid w:val="004C252F"/>
    <w:rsid w:val="004C5028"/>
    <w:rsid w:val="004C5918"/>
    <w:rsid w:val="004C6F85"/>
    <w:rsid w:val="004D075C"/>
    <w:rsid w:val="004D09B7"/>
    <w:rsid w:val="004D0B09"/>
    <w:rsid w:val="004D0F6E"/>
    <w:rsid w:val="004D10F7"/>
    <w:rsid w:val="004E32EA"/>
    <w:rsid w:val="004E4320"/>
    <w:rsid w:val="004E4A37"/>
    <w:rsid w:val="004E668D"/>
    <w:rsid w:val="004E6848"/>
    <w:rsid w:val="004F055D"/>
    <w:rsid w:val="004F21AA"/>
    <w:rsid w:val="004F51EF"/>
    <w:rsid w:val="00501E2C"/>
    <w:rsid w:val="0050558D"/>
    <w:rsid w:val="00506841"/>
    <w:rsid w:val="00506CD4"/>
    <w:rsid w:val="0050700E"/>
    <w:rsid w:val="00507546"/>
    <w:rsid w:val="005102DD"/>
    <w:rsid w:val="0051070E"/>
    <w:rsid w:val="005126AC"/>
    <w:rsid w:val="00512718"/>
    <w:rsid w:val="00513796"/>
    <w:rsid w:val="00513F67"/>
    <w:rsid w:val="00516B81"/>
    <w:rsid w:val="0051767D"/>
    <w:rsid w:val="005176AD"/>
    <w:rsid w:val="00520011"/>
    <w:rsid w:val="0052061A"/>
    <w:rsid w:val="00520681"/>
    <w:rsid w:val="0052213B"/>
    <w:rsid w:val="0052579C"/>
    <w:rsid w:val="005307DB"/>
    <w:rsid w:val="00530D65"/>
    <w:rsid w:val="0053335D"/>
    <w:rsid w:val="00534DD5"/>
    <w:rsid w:val="005355A9"/>
    <w:rsid w:val="00535DFC"/>
    <w:rsid w:val="0054238A"/>
    <w:rsid w:val="00544049"/>
    <w:rsid w:val="005441AA"/>
    <w:rsid w:val="00546A7F"/>
    <w:rsid w:val="005473DF"/>
    <w:rsid w:val="005528EF"/>
    <w:rsid w:val="005538DC"/>
    <w:rsid w:val="005553B0"/>
    <w:rsid w:val="005557EC"/>
    <w:rsid w:val="00560B54"/>
    <w:rsid w:val="005613CD"/>
    <w:rsid w:val="005639C9"/>
    <w:rsid w:val="005651FE"/>
    <w:rsid w:val="00565836"/>
    <w:rsid w:val="00567A64"/>
    <w:rsid w:val="00570694"/>
    <w:rsid w:val="00570C7F"/>
    <w:rsid w:val="005723A0"/>
    <w:rsid w:val="005726E0"/>
    <w:rsid w:val="00573138"/>
    <w:rsid w:val="00576300"/>
    <w:rsid w:val="005801FA"/>
    <w:rsid w:val="00581EBF"/>
    <w:rsid w:val="005843A4"/>
    <w:rsid w:val="005900E7"/>
    <w:rsid w:val="005918C2"/>
    <w:rsid w:val="0059340A"/>
    <w:rsid w:val="00593C86"/>
    <w:rsid w:val="00594659"/>
    <w:rsid w:val="005A0B38"/>
    <w:rsid w:val="005A5C07"/>
    <w:rsid w:val="005A641C"/>
    <w:rsid w:val="005A77F4"/>
    <w:rsid w:val="005A7A03"/>
    <w:rsid w:val="005B0D07"/>
    <w:rsid w:val="005B3F82"/>
    <w:rsid w:val="005B435D"/>
    <w:rsid w:val="005B4715"/>
    <w:rsid w:val="005B4B7B"/>
    <w:rsid w:val="005B714C"/>
    <w:rsid w:val="005B7EFA"/>
    <w:rsid w:val="005C237D"/>
    <w:rsid w:val="005C3BCF"/>
    <w:rsid w:val="005C4160"/>
    <w:rsid w:val="005C71BA"/>
    <w:rsid w:val="005D12B5"/>
    <w:rsid w:val="005D1FD1"/>
    <w:rsid w:val="005D2C52"/>
    <w:rsid w:val="005D38F2"/>
    <w:rsid w:val="005D59AF"/>
    <w:rsid w:val="005D6E96"/>
    <w:rsid w:val="005E2DC6"/>
    <w:rsid w:val="005E56CE"/>
    <w:rsid w:val="005E7E17"/>
    <w:rsid w:val="005F11A5"/>
    <w:rsid w:val="005F1C53"/>
    <w:rsid w:val="005F75FD"/>
    <w:rsid w:val="00603327"/>
    <w:rsid w:val="00604243"/>
    <w:rsid w:val="0060509D"/>
    <w:rsid w:val="00605467"/>
    <w:rsid w:val="00613118"/>
    <w:rsid w:val="006146F9"/>
    <w:rsid w:val="0061541B"/>
    <w:rsid w:val="0061564F"/>
    <w:rsid w:val="00616541"/>
    <w:rsid w:val="006169F8"/>
    <w:rsid w:val="0061712E"/>
    <w:rsid w:val="00623FC3"/>
    <w:rsid w:val="0063543A"/>
    <w:rsid w:val="00636215"/>
    <w:rsid w:val="0064024B"/>
    <w:rsid w:val="00642EB7"/>
    <w:rsid w:val="00647691"/>
    <w:rsid w:val="00653BFB"/>
    <w:rsid w:val="00663D45"/>
    <w:rsid w:val="00665811"/>
    <w:rsid w:val="00667347"/>
    <w:rsid w:val="00671785"/>
    <w:rsid w:val="006745CB"/>
    <w:rsid w:val="00674A8C"/>
    <w:rsid w:val="00675EAD"/>
    <w:rsid w:val="0068560E"/>
    <w:rsid w:val="006868E1"/>
    <w:rsid w:val="00687ADC"/>
    <w:rsid w:val="00696FA8"/>
    <w:rsid w:val="006A05A8"/>
    <w:rsid w:val="006A152C"/>
    <w:rsid w:val="006B13BA"/>
    <w:rsid w:val="006B58B3"/>
    <w:rsid w:val="006B730D"/>
    <w:rsid w:val="006C03F0"/>
    <w:rsid w:val="006C0BA1"/>
    <w:rsid w:val="006C17B9"/>
    <w:rsid w:val="006C3CFA"/>
    <w:rsid w:val="006C5AC6"/>
    <w:rsid w:val="006C5DF6"/>
    <w:rsid w:val="006C6573"/>
    <w:rsid w:val="006D1232"/>
    <w:rsid w:val="006D3417"/>
    <w:rsid w:val="006D3A6F"/>
    <w:rsid w:val="006D5602"/>
    <w:rsid w:val="006D669F"/>
    <w:rsid w:val="006D73F1"/>
    <w:rsid w:val="006E070D"/>
    <w:rsid w:val="006E0B9D"/>
    <w:rsid w:val="006E3D28"/>
    <w:rsid w:val="006E6307"/>
    <w:rsid w:val="006E635E"/>
    <w:rsid w:val="006E6773"/>
    <w:rsid w:val="006E67A0"/>
    <w:rsid w:val="006F337A"/>
    <w:rsid w:val="006F4150"/>
    <w:rsid w:val="006F4381"/>
    <w:rsid w:val="006F5200"/>
    <w:rsid w:val="006F5DF8"/>
    <w:rsid w:val="006F696B"/>
    <w:rsid w:val="006F6B62"/>
    <w:rsid w:val="006F6CE4"/>
    <w:rsid w:val="006F7951"/>
    <w:rsid w:val="006F7ADA"/>
    <w:rsid w:val="00701EB0"/>
    <w:rsid w:val="007038C1"/>
    <w:rsid w:val="00713E70"/>
    <w:rsid w:val="007146BD"/>
    <w:rsid w:val="00717805"/>
    <w:rsid w:val="007236CF"/>
    <w:rsid w:val="007248B4"/>
    <w:rsid w:val="007252FA"/>
    <w:rsid w:val="0073115D"/>
    <w:rsid w:val="007312FF"/>
    <w:rsid w:val="0073795F"/>
    <w:rsid w:val="00743CE9"/>
    <w:rsid w:val="00744C1E"/>
    <w:rsid w:val="0074541D"/>
    <w:rsid w:val="0074550F"/>
    <w:rsid w:val="00754038"/>
    <w:rsid w:val="007547D6"/>
    <w:rsid w:val="0075548D"/>
    <w:rsid w:val="00755CD4"/>
    <w:rsid w:val="00756241"/>
    <w:rsid w:val="00756431"/>
    <w:rsid w:val="0075752F"/>
    <w:rsid w:val="00757561"/>
    <w:rsid w:val="00760B19"/>
    <w:rsid w:val="007614B5"/>
    <w:rsid w:val="00763291"/>
    <w:rsid w:val="00763597"/>
    <w:rsid w:val="00763715"/>
    <w:rsid w:val="00763CD6"/>
    <w:rsid w:val="00764D28"/>
    <w:rsid w:val="00766894"/>
    <w:rsid w:val="00770EDC"/>
    <w:rsid w:val="0077303B"/>
    <w:rsid w:val="007760DD"/>
    <w:rsid w:val="0077623C"/>
    <w:rsid w:val="0077683F"/>
    <w:rsid w:val="00782A1E"/>
    <w:rsid w:val="00782C8B"/>
    <w:rsid w:val="007922ED"/>
    <w:rsid w:val="00792777"/>
    <w:rsid w:val="007938AD"/>
    <w:rsid w:val="0079633A"/>
    <w:rsid w:val="007974E2"/>
    <w:rsid w:val="007976A4"/>
    <w:rsid w:val="00797A1D"/>
    <w:rsid w:val="007A172B"/>
    <w:rsid w:val="007A197B"/>
    <w:rsid w:val="007A25E7"/>
    <w:rsid w:val="007A4D05"/>
    <w:rsid w:val="007A5392"/>
    <w:rsid w:val="007B0233"/>
    <w:rsid w:val="007B42D1"/>
    <w:rsid w:val="007C350B"/>
    <w:rsid w:val="007C54CD"/>
    <w:rsid w:val="007D018B"/>
    <w:rsid w:val="007D06E3"/>
    <w:rsid w:val="007D6570"/>
    <w:rsid w:val="007D70A9"/>
    <w:rsid w:val="007E46D2"/>
    <w:rsid w:val="007F353F"/>
    <w:rsid w:val="007F37E8"/>
    <w:rsid w:val="007F3893"/>
    <w:rsid w:val="007F4069"/>
    <w:rsid w:val="007F4D6E"/>
    <w:rsid w:val="007F6B10"/>
    <w:rsid w:val="00800DD1"/>
    <w:rsid w:val="00800F04"/>
    <w:rsid w:val="008018F6"/>
    <w:rsid w:val="00801C15"/>
    <w:rsid w:val="00805D24"/>
    <w:rsid w:val="00807017"/>
    <w:rsid w:val="008103DF"/>
    <w:rsid w:val="0081207E"/>
    <w:rsid w:val="0081490E"/>
    <w:rsid w:val="00815F7B"/>
    <w:rsid w:val="00816018"/>
    <w:rsid w:val="00816BB0"/>
    <w:rsid w:val="00817200"/>
    <w:rsid w:val="008219C5"/>
    <w:rsid w:val="008226B5"/>
    <w:rsid w:val="008251D8"/>
    <w:rsid w:val="00827F1D"/>
    <w:rsid w:val="008345D2"/>
    <w:rsid w:val="00834A71"/>
    <w:rsid w:val="00835D45"/>
    <w:rsid w:val="00840788"/>
    <w:rsid w:val="008419BA"/>
    <w:rsid w:val="00843001"/>
    <w:rsid w:val="008463E6"/>
    <w:rsid w:val="00846746"/>
    <w:rsid w:val="00846CA3"/>
    <w:rsid w:val="008511C0"/>
    <w:rsid w:val="008518B9"/>
    <w:rsid w:val="00851F48"/>
    <w:rsid w:val="008520CE"/>
    <w:rsid w:val="008527A7"/>
    <w:rsid w:val="00853327"/>
    <w:rsid w:val="00855123"/>
    <w:rsid w:val="00856851"/>
    <w:rsid w:val="00860682"/>
    <w:rsid w:val="00862024"/>
    <w:rsid w:val="0086357A"/>
    <w:rsid w:val="00864892"/>
    <w:rsid w:val="00864EF1"/>
    <w:rsid w:val="008675D2"/>
    <w:rsid w:val="00870DD1"/>
    <w:rsid w:val="0087105E"/>
    <w:rsid w:val="00875DD7"/>
    <w:rsid w:val="008761EF"/>
    <w:rsid w:val="00876379"/>
    <w:rsid w:val="00876ECE"/>
    <w:rsid w:val="00881F1F"/>
    <w:rsid w:val="008821DA"/>
    <w:rsid w:val="00882B4F"/>
    <w:rsid w:val="00883816"/>
    <w:rsid w:val="00884FC2"/>
    <w:rsid w:val="00885B6C"/>
    <w:rsid w:val="00886E1C"/>
    <w:rsid w:val="00886E76"/>
    <w:rsid w:val="008879C5"/>
    <w:rsid w:val="00887A02"/>
    <w:rsid w:val="008914D7"/>
    <w:rsid w:val="0089225D"/>
    <w:rsid w:val="00893309"/>
    <w:rsid w:val="008933C0"/>
    <w:rsid w:val="00893709"/>
    <w:rsid w:val="008944A1"/>
    <w:rsid w:val="00894947"/>
    <w:rsid w:val="008950CB"/>
    <w:rsid w:val="008973C8"/>
    <w:rsid w:val="008A2E2D"/>
    <w:rsid w:val="008A35D3"/>
    <w:rsid w:val="008A3C6B"/>
    <w:rsid w:val="008A5B10"/>
    <w:rsid w:val="008A6DC2"/>
    <w:rsid w:val="008B1AC0"/>
    <w:rsid w:val="008B2872"/>
    <w:rsid w:val="008B4A8D"/>
    <w:rsid w:val="008B7767"/>
    <w:rsid w:val="008C1102"/>
    <w:rsid w:val="008C2962"/>
    <w:rsid w:val="008C2BFA"/>
    <w:rsid w:val="008C5182"/>
    <w:rsid w:val="008C5D14"/>
    <w:rsid w:val="008C6588"/>
    <w:rsid w:val="008D2FFB"/>
    <w:rsid w:val="008E42A4"/>
    <w:rsid w:val="008E587A"/>
    <w:rsid w:val="008E5C37"/>
    <w:rsid w:val="008F3AC1"/>
    <w:rsid w:val="008F4BCE"/>
    <w:rsid w:val="008F6425"/>
    <w:rsid w:val="008F6946"/>
    <w:rsid w:val="008F6C0E"/>
    <w:rsid w:val="008F6DDC"/>
    <w:rsid w:val="00900149"/>
    <w:rsid w:val="00904602"/>
    <w:rsid w:val="00904A40"/>
    <w:rsid w:val="00904B14"/>
    <w:rsid w:val="009131B4"/>
    <w:rsid w:val="00924173"/>
    <w:rsid w:val="009243C9"/>
    <w:rsid w:val="00926309"/>
    <w:rsid w:val="00930CDF"/>
    <w:rsid w:val="009346DF"/>
    <w:rsid w:val="00935694"/>
    <w:rsid w:val="00936B97"/>
    <w:rsid w:val="00943BBA"/>
    <w:rsid w:val="00945A42"/>
    <w:rsid w:val="00946D08"/>
    <w:rsid w:val="009470F4"/>
    <w:rsid w:val="00950F04"/>
    <w:rsid w:val="009512B4"/>
    <w:rsid w:val="0095279F"/>
    <w:rsid w:val="0095373B"/>
    <w:rsid w:val="00954B94"/>
    <w:rsid w:val="00962FFF"/>
    <w:rsid w:val="00963A13"/>
    <w:rsid w:val="0096498C"/>
    <w:rsid w:val="009677A3"/>
    <w:rsid w:val="009678FB"/>
    <w:rsid w:val="00970917"/>
    <w:rsid w:val="00973588"/>
    <w:rsid w:val="00973F06"/>
    <w:rsid w:val="00975777"/>
    <w:rsid w:val="00975F90"/>
    <w:rsid w:val="00981880"/>
    <w:rsid w:val="0098375B"/>
    <w:rsid w:val="00985B96"/>
    <w:rsid w:val="00986ACB"/>
    <w:rsid w:val="009873B3"/>
    <w:rsid w:val="00987A87"/>
    <w:rsid w:val="00992B2D"/>
    <w:rsid w:val="00992F43"/>
    <w:rsid w:val="00993C93"/>
    <w:rsid w:val="00994169"/>
    <w:rsid w:val="00994373"/>
    <w:rsid w:val="009949E0"/>
    <w:rsid w:val="009967B8"/>
    <w:rsid w:val="009A22B2"/>
    <w:rsid w:val="009A5B0A"/>
    <w:rsid w:val="009A5D52"/>
    <w:rsid w:val="009A6062"/>
    <w:rsid w:val="009A653B"/>
    <w:rsid w:val="009A7851"/>
    <w:rsid w:val="009B2A15"/>
    <w:rsid w:val="009B3676"/>
    <w:rsid w:val="009B3A11"/>
    <w:rsid w:val="009B71FE"/>
    <w:rsid w:val="009C0423"/>
    <w:rsid w:val="009C1083"/>
    <w:rsid w:val="009C179F"/>
    <w:rsid w:val="009C18A9"/>
    <w:rsid w:val="009C2021"/>
    <w:rsid w:val="009C31F3"/>
    <w:rsid w:val="009C4337"/>
    <w:rsid w:val="009C4A4D"/>
    <w:rsid w:val="009C547F"/>
    <w:rsid w:val="009D35B0"/>
    <w:rsid w:val="009E021C"/>
    <w:rsid w:val="009E0DE3"/>
    <w:rsid w:val="009E1A51"/>
    <w:rsid w:val="009E3276"/>
    <w:rsid w:val="009E4FDC"/>
    <w:rsid w:val="009E7571"/>
    <w:rsid w:val="009E7A07"/>
    <w:rsid w:val="009E7D8E"/>
    <w:rsid w:val="009F010D"/>
    <w:rsid w:val="009F2795"/>
    <w:rsid w:val="009F3821"/>
    <w:rsid w:val="009F52BC"/>
    <w:rsid w:val="009F7350"/>
    <w:rsid w:val="00A00F65"/>
    <w:rsid w:val="00A010F9"/>
    <w:rsid w:val="00A0197B"/>
    <w:rsid w:val="00A04874"/>
    <w:rsid w:val="00A056B1"/>
    <w:rsid w:val="00A059A5"/>
    <w:rsid w:val="00A06D55"/>
    <w:rsid w:val="00A11276"/>
    <w:rsid w:val="00A13EA9"/>
    <w:rsid w:val="00A14F2F"/>
    <w:rsid w:val="00A16546"/>
    <w:rsid w:val="00A20882"/>
    <w:rsid w:val="00A258FB"/>
    <w:rsid w:val="00A25D3C"/>
    <w:rsid w:val="00A26308"/>
    <w:rsid w:val="00A26FD5"/>
    <w:rsid w:val="00A34F5D"/>
    <w:rsid w:val="00A37DD5"/>
    <w:rsid w:val="00A426BF"/>
    <w:rsid w:val="00A4401C"/>
    <w:rsid w:val="00A45AC0"/>
    <w:rsid w:val="00A47445"/>
    <w:rsid w:val="00A50ABE"/>
    <w:rsid w:val="00A5115C"/>
    <w:rsid w:val="00A526B0"/>
    <w:rsid w:val="00A53AF3"/>
    <w:rsid w:val="00A55349"/>
    <w:rsid w:val="00A56385"/>
    <w:rsid w:val="00A56FCD"/>
    <w:rsid w:val="00A60E6C"/>
    <w:rsid w:val="00A6316E"/>
    <w:rsid w:val="00A632B4"/>
    <w:rsid w:val="00A638EF"/>
    <w:rsid w:val="00A71E84"/>
    <w:rsid w:val="00A750FE"/>
    <w:rsid w:val="00A763BC"/>
    <w:rsid w:val="00A77191"/>
    <w:rsid w:val="00A778D7"/>
    <w:rsid w:val="00A802D2"/>
    <w:rsid w:val="00A813A3"/>
    <w:rsid w:val="00A82F9D"/>
    <w:rsid w:val="00A838AC"/>
    <w:rsid w:val="00A83F24"/>
    <w:rsid w:val="00A8455F"/>
    <w:rsid w:val="00A86532"/>
    <w:rsid w:val="00A900B2"/>
    <w:rsid w:val="00A97A88"/>
    <w:rsid w:val="00AA0BB8"/>
    <w:rsid w:val="00AA466F"/>
    <w:rsid w:val="00AB0AD4"/>
    <w:rsid w:val="00AB22C3"/>
    <w:rsid w:val="00AB37FE"/>
    <w:rsid w:val="00AB560B"/>
    <w:rsid w:val="00AB5D37"/>
    <w:rsid w:val="00AC05F8"/>
    <w:rsid w:val="00AC11E6"/>
    <w:rsid w:val="00AC20BC"/>
    <w:rsid w:val="00AC4FD5"/>
    <w:rsid w:val="00AC75BB"/>
    <w:rsid w:val="00AC78E4"/>
    <w:rsid w:val="00AD07E6"/>
    <w:rsid w:val="00AD0CEA"/>
    <w:rsid w:val="00AD5F90"/>
    <w:rsid w:val="00AD6330"/>
    <w:rsid w:val="00AE1927"/>
    <w:rsid w:val="00AE3241"/>
    <w:rsid w:val="00AE5CB5"/>
    <w:rsid w:val="00AF0A8F"/>
    <w:rsid w:val="00AF184F"/>
    <w:rsid w:val="00AF4483"/>
    <w:rsid w:val="00AF778E"/>
    <w:rsid w:val="00B00929"/>
    <w:rsid w:val="00B00CB6"/>
    <w:rsid w:val="00B070B3"/>
    <w:rsid w:val="00B1096A"/>
    <w:rsid w:val="00B1237A"/>
    <w:rsid w:val="00B141B5"/>
    <w:rsid w:val="00B15979"/>
    <w:rsid w:val="00B2052F"/>
    <w:rsid w:val="00B219C8"/>
    <w:rsid w:val="00B21F2D"/>
    <w:rsid w:val="00B22868"/>
    <w:rsid w:val="00B2376F"/>
    <w:rsid w:val="00B2392C"/>
    <w:rsid w:val="00B239F2"/>
    <w:rsid w:val="00B25FBB"/>
    <w:rsid w:val="00B26FC2"/>
    <w:rsid w:val="00B31F53"/>
    <w:rsid w:val="00B3413B"/>
    <w:rsid w:val="00B37191"/>
    <w:rsid w:val="00B42129"/>
    <w:rsid w:val="00B42425"/>
    <w:rsid w:val="00B43D53"/>
    <w:rsid w:val="00B44CFE"/>
    <w:rsid w:val="00B45476"/>
    <w:rsid w:val="00B51137"/>
    <w:rsid w:val="00B52BAA"/>
    <w:rsid w:val="00B541BE"/>
    <w:rsid w:val="00B54898"/>
    <w:rsid w:val="00B5630A"/>
    <w:rsid w:val="00B57522"/>
    <w:rsid w:val="00B610B4"/>
    <w:rsid w:val="00B61A4C"/>
    <w:rsid w:val="00B62404"/>
    <w:rsid w:val="00B63F0D"/>
    <w:rsid w:val="00B65E4B"/>
    <w:rsid w:val="00B65E66"/>
    <w:rsid w:val="00B7142C"/>
    <w:rsid w:val="00B72474"/>
    <w:rsid w:val="00B7267C"/>
    <w:rsid w:val="00B728B3"/>
    <w:rsid w:val="00B72C64"/>
    <w:rsid w:val="00B72EB0"/>
    <w:rsid w:val="00B7515A"/>
    <w:rsid w:val="00B76EE7"/>
    <w:rsid w:val="00B83099"/>
    <w:rsid w:val="00B8309E"/>
    <w:rsid w:val="00B91A2F"/>
    <w:rsid w:val="00B926AD"/>
    <w:rsid w:val="00B92BD5"/>
    <w:rsid w:val="00B934AC"/>
    <w:rsid w:val="00B9475A"/>
    <w:rsid w:val="00B95543"/>
    <w:rsid w:val="00B96845"/>
    <w:rsid w:val="00B96EA6"/>
    <w:rsid w:val="00BB2DC8"/>
    <w:rsid w:val="00BB33B4"/>
    <w:rsid w:val="00BB5C5C"/>
    <w:rsid w:val="00BB5E70"/>
    <w:rsid w:val="00BB70B7"/>
    <w:rsid w:val="00BC386C"/>
    <w:rsid w:val="00BC4502"/>
    <w:rsid w:val="00BC4D00"/>
    <w:rsid w:val="00BC4D9E"/>
    <w:rsid w:val="00BD04CD"/>
    <w:rsid w:val="00BD10D3"/>
    <w:rsid w:val="00BD31CA"/>
    <w:rsid w:val="00BD555C"/>
    <w:rsid w:val="00BD6DD1"/>
    <w:rsid w:val="00BD7A40"/>
    <w:rsid w:val="00BE07CD"/>
    <w:rsid w:val="00BE0BBE"/>
    <w:rsid w:val="00BE0FDE"/>
    <w:rsid w:val="00BE1385"/>
    <w:rsid w:val="00BE3EFF"/>
    <w:rsid w:val="00BE42C7"/>
    <w:rsid w:val="00BE6F48"/>
    <w:rsid w:val="00BE7496"/>
    <w:rsid w:val="00BE75AC"/>
    <w:rsid w:val="00BF0C37"/>
    <w:rsid w:val="00BF1485"/>
    <w:rsid w:val="00BF1C45"/>
    <w:rsid w:val="00BF1FEF"/>
    <w:rsid w:val="00BF3C8D"/>
    <w:rsid w:val="00BF564A"/>
    <w:rsid w:val="00BF5F3F"/>
    <w:rsid w:val="00C00C24"/>
    <w:rsid w:val="00C00FD8"/>
    <w:rsid w:val="00C027AB"/>
    <w:rsid w:val="00C03551"/>
    <w:rsid w:val="00C05C7A"/>
    <w:rsid w:val="00C060E8"/>
    <w:rsid w:val="00C068D9"/>
    <w:rsid w:val="00C06D70"/>
    <w:rsid w:val="00C074DD"/>
    <w:rsid w:val="00C07B01"/>
    <w:rsid w:val="00C07FEF"/>
    <w:rsid w:val="00C11AF6"/>
    <w:rsid w:val="00C14454"/>
    <w:rsid w:val="00C15745"/>
    <w:rsid w:val="00C20826"/>
    <w:rsid w:val="00C218D4"/>
    <w:rsid w:val="00C27E5C"/>
    <w:rsid w:val="00C31765"/>
    <w:rsid w:val="00C3393C"/>
    <w:rsid w:val="00C34C79"/>
    <w:rsid w:val="00C36461"/>
    <w:rsid w:val="00C3717B"/>
    <w:rsid w:val="00C3786D"/>
    <w:rsid w:val="00C40FB9"/>
    <w:rsid w:val="00C412C2"/>
    <w:rsid w:val="00C42932"/>
    <w:rsid w:val="00C4361D"/>
    <w:rsid w:val="00C463C9"/>
    <w:rsid w:val="00C50010"/>
    <w:rsid w:val="00C51538"/>
    <w:rsid w:val="00C52481"/>
    <w:rsid w:val="00C53D04"/>
    <w:rsid w:val="00C5687F"/>
    <w:rsid w:val="00C57197"/>
    <w:rsid w:val="00C60CF5"/>
    <w:rsid w:val="00C631A4"/>
    <w:rsid w:val="00C63984"/>
    <w:rsid w:val="00C63E2A"/>
    <w:rsid w:val="00C66570"/>
    <w:rsid w:val="00C67B2E"/>
    <w:rsid w:val="00C70BEC"/>
    <w:rsid w:val="00C73E69"/>
    <w:rsid w:val="00C80418"/>
    <w:rsid w:val="00C81549"/>
    <w:rsid w:val="00C8299C"/>
    <w:rsid w:val="00C860AB"/>
    <w:rsid w:val="00C866F6"/>
    <w:rsid w:val="00C873A0"/>
    <w:rsid w:val="00C9107B"/>
    <w:rsid w:val="00C925ED"/>
    <w:rsid w:val="00C945B1"/>
    <w:rsid w:val="00CA12F5"/>
    <w:rsid w:val="00CA1F2A"/>
    <w:rsid w:val="00CA40D7"/>
    <w:rsid w:val="00CA4744"/>
    <w:rsid w:val="00CA781C"/>
    <w:rsid w:val="00CB07A4"/>
    <w:rsid w:val="00CB16FA"/>
    <w:rsid w:val="00CB2206"/>
    <w:rsid w:val="00CB22EB"/>
    <w:rsid w:val="00CB38B7"/>
    <w:rsid w:val="00CB5D2F"/>
    <w:rsid w:val="00CB67EC"/>
    <w:rsid w:val="00CB6F57"/>
    <w:rsid w:val="00CB7678"/>
    <w:rsid w:val="00CB7923"/>
    <w:rsid w:val="00CC03E8"/>
    <w:rsid w:val="00CC0B0C"/>
    <w:rsid w:val="00CC2C4B"/>
    <w:rsid w:val="00CC35FE"/>
    <w:rsid w:val="00CC3604"/>
    <w:rsid w:val="00CC6302"/>
    <w:rsid w:val="00CD0FF6"/>
    <w:rsid w:val="00CD3346"/>
    <w:rsid w:val="00CD714E"/>
    <w:rsid w:val="00CE0967"/>
    <w:rsid w:val="00CE3046"/>
    <w:rsid w:val="00CF0C45"/>
    <w:rsid w:val="00CF10B7"/>
    <w:rsid w:val="00CF24D3"/>
    <w:rsid w:val="00CF3040"/>
    <w:rsid w:val="00CF339F"/>
    <w:rsid w:val="00CF33B5"/>
    <w:rsid w:val="00CF3694"/>
    <w:rsid w:val="00CF5D16"/>
    <w:rsid w:val="00D00559"/>
    <w:rsid w:val="00D01616"/>
    <w:rsid w:val="00D02C44"/>
    <w:rsid w:val="00D043A0"/>
    <w:rsid w:val="00D10BF6"/>
    <w:rsid w:val="00D1238D"/>
    <w:rsid w:val="00D12F3A"/>
    <w:rsid w:val="00D135E5"/>
    <w:rsid w:val="00D135F6"/>
    <w:rsid w:val="00D16578"/>
    <w:rsid w:val="00D2037B"/>
    <w:rsid w:val="00D20EB3"/>
    <w:rsid w:val="00D224A8"/>
    <w:rsid w:val="00D22A50"/>
    <w:rsid w:val="00D22B19"/>
    <w:rsid w:val="00D23F78"/>
    <w:rsid w:val="00D252FC"/>
    <w:rsid w:val="00D26EB0"/>
    <w:rsid w:val="00D3018A"/>
    <w:rsid w:val="00D4322C"/>
    <w:rsid w:val="00D44AAC"/>
    <w:rsid w:val="00D473ED"/>
    <w:rsid w:val="00D50103"/>
    <w:rsid w:val="00D550C7"/>
    <w:rsid w:val="00D5532A"/>
    <w:rsid w:val="00D55397"/>
    <w:rsid w:val="00D57883"/>
    <w:rsid w:val="00D60E40"/>
    <w:rsid w:val="00D61EB9"/>
    <w:rsid w:val="00D620DF"/>
    <w:rsid w:val="00D6411F"/>
    <w:rsid w:val="00D648F3"/>
    <w:rsid w:val="00D67D86"/>
    <w:rsid w:val="00D70009"/>
    <w:rsid w:val="00D7282F"/>
    <w:rsid w:val="00D81F9D"/>
    <w:rsid w:val="00D839F8"/>
    <w:rsid w:val="00D83A24"/>
    <w:rsid w:val="00D8663D"/>
    <w:rsid w:val="00D93314"/>
    <w:rsid w:val="00D93D55"/>
    <w:rsid w:val="00D9537B"/>
    <w:rsid w:val="00D95672"/>
    <w:rsid w:val="00DA2721"/>
    <w:rsid w:val="00DA2B4E"/>
    <w:rsid w:val="00DA3774"/>
    <w:rsid w:val="00DA7905"/>
    <w:rsid w:val="00DB1C97"/>
    <w:rsid w:val="00DB4254"/>
    <w:rsid w:val="00DB72BA"/>
    <w:rsid w:val="00DB7EFD"/>
    <w:rsid w:val="00DC09A7"/>
    <w:rsid w:val="00DC20F9"/>
    <w:rsid w:val="00DC271D"/>
    <w:rsid w:val="00DC53DD"/>
    <w:rsid w:val="00DD143A"/>
    <w:rsid w:val="00DD2BF7"/>
    <w:rsid w:val="00DD3077"/>
    <w:rsid w:val="00DD3AF4"/>
    <w:rsid w:val="00DD4AAB"/>
    <w:rsid w:val="00DD7E57"/>
    <w:rsid w:val="00DD7E6A"/>
    <w:rsid w:val="00DE53FD"/>
    <w:rsid w:val="00DF1233"/>
    <w:rsid w:val="00DF312B"/>
    <w:rsid w:val="00E0044F"/>
    <w:rsid w:val="00E00946"/>
    <w:rsid w:val="00E02461"/>
    <w:rsid w:val="00E02A40"/>
    <w:rsid w:val="00E04C2E"/>
    <w:rsid w:val="00E055F4"/>
    <w:rsid w:val="00E0757B"/>
    <w:rsid w:val="00E077D2"/>
    <w:rsid w:val="00E10956"/>
    <w:rsid w:val="00E11B11"/>
    <w:rsid w:val="00E12986"/>
    <w:rsid w:val="00E1407E"/>
    <w:rsid w:val="00E161C5"/>
    <w:rsid w:val="00E16DE7"/>
    <w:rsid w:val="00E24A01"/>
    <w:rsid w:val="00E2698B"/>
    <w:rsid w:val="00E31FF0"/>
    <w:rsid w:val="00E33660"/>
    <w:rsid w:val="00E33C41"/>
    <w:rsid w:val="00E3417A"/>
    <w:rsid w:val="00E35811"/>
    <w:rsid w:val="00E369E6"/>
    <w:rsid w:val="00E37759"/>
    <w:rsid w:val="00E405EF"/>
    <w:rsid w:val="00E408EA"/>
    <w:rsid w:val="00E42375"/>
    <w:rsid w:val="00E44663"/>
    <w:rsid w:val="00E44997"/>
    <w:rsid w:val="00E47FAD"/>
    <w:rsid w:val="00E50178"/>
    <w:rsid w:val="00E51B78"/>
    <w:rsid w:val="00E5518A"/>
    <w:rsid w:val="00E55883"/>
    <w:rsid w:val="00E563A4"/>
    <w:rsid w:val="00E56B58"/>
    <w:rsid w:val="00E57B7F"/>
    <w:rsid w:val="00E605B2"/>
    <w:rsid w:val="00E6367B"/>
    <w:rsid w:val="00E65065"/>
    <w:rsid w:val="00E6576B"/>
    <w:rsid w:val="00E67D28"/>
    <w:rsid w:val="00E70AC4"/>
    <w:rsid w:val="00E72BA0"/>
    <w:rsid w:val="00E77EA0"/>
    <w:rsid w:val="00E83504"/>
    <w:rsid w:val="00E86245"/>
    <w:rsid w:val="00E94EBF"/>
    <w:rsid w:val="00E961D1"/>
    <w:rsid w:val="00EA03A6"/>
    <w:rsid w:val="00EA13D8"/>
    <w:rsid w:val="00EA4583"/>
    <w:rsid w:val="00EA4CB8"/>
    <w:rsid w:val="00EA5A30"/>
    <w:rsid w:val="00EA6E49"/>
    <w:rsid w:val="00EB097A"/>
    <w:rsid w:val="00EB0AF3"/>
    <w:rsid w:val="00EB19D5"/>
    <w:rsid w:val="00EB4C0F"/>
    <w:rsid w:val="00EB6A08"/>
    <w:rsid w:val="00EC1FDE"/>
    <w:rsid w:val="00EC2A76"/>
    <w:rsid w:val="00EC4162"/>
    <w:rsid w:val="00ED410F"/>
    <w:rsid w:val="00ED6C5B"/>
    <w:rsid w:val="00EE099E"/>
    <w:rsid w:val="00EE1C07"/>
    <w:rsid w:val="00EE212F"/>
    <w:rsid w:val="00EE3626"/>
    <w:rsid w:val="00EE3D30"/>
    <w:rsid w:val="00EE40BF"/>
    <w:rsid w:val="00EE4158"/>
    <w:rsid w:val="00EE6860"/>
    <w:rsid w:val="00EF1006"/>
    <w:rsid w:val="00EF1E46"/>
    <w:rsid w:val="00EF4B84"/>
    <w:rsid w:val="00EF5B2D"/>
    <w:rsid w:val="00EF5E30"/>
    <w:rsid w:val="00EF701A"/>
    <w:rsid w:val="00F03521"/>
    <w:rsid w:val="00F10C45"/>
    <w:rsid w:val="00F110B3"/>
    <w:rsid w:val="00F1274C"/>
    <w:rsid w:val="00F1305F"/>
    <w:rsid w:val="00F1501D"/>
    <w:rsid w:val="00F16FD0"/>
    <w:rsid w:val="00F216D4"/>
    <w:rsid w:val="00F218DF"/>
    <w:rsid w:val="00F23372"/>
    <w:rsid w:val="00F239C7"/>
    <w:rsid w:val="00F254C0"/>
    <w:rsid w:val="00F27D16"/>
    <w:rsid w:val="00F30EAE"/>
    <w:rsid w:val="00F31D59"/>
    <w:rsid w:val="00F32729"/>
    <w:rsid w:val="00F3338D"/>
    <w:rsid w:val="00F33DAD"/>
    <w:rsid w:val="00F35138"/>
    <w:rsid w:val="00F420D5"/>
    <w:rsid w:val="00F42CF0"/>
    <w:rsid w:val="00F42D06"/>
    <w:rsid w:val="00F43D44"/>
    <w:rsid w:val="00F46F29"/>
    <w:rsid w:val="00F50379"/>
    <w:rsid w:val="00F505B1"/>
    <w:rsid w:val="00F50CD7"/>
    <w:rsid w:val="00F517A3"/>
    <w:rsid w:val="00F51C27"/>
    <w:rsid w:val="00F57AE9"/>
    <w:rsid w:val="00F61693"/>
    <w:rsid w:val="00F62E74"/>
    <w:rsid w:val="00F65408"/>
    <w:rsid w:val="00F657F3"/>
    <w:rsid w:val="00F666C3"/>
    <w:rsid w:val="00F70E2F"/>
    <w:rsid w:val="00F767E4"/>
    <w:rsid w:val="00F81CF0"/>
    <w:rsid w:val="00F83015"/>
    <w:rsid w:val="00F86A5F"/>
    <w:rsid w:val="00F9130E"/>
    <w:rsid w:val="00F92464"/>
    <w:rsid w:val="00F9293D"/>
    <w:rsid w:val="00F94050"/>
    <w:rsid w:val="00F96386"/>
    <w:rsid w:val="00F976C1"/>
    <w:rsid w:val="00FA03B3"/>
    <w:rsid w:val="00FA195D"/>
    <w:rsid w:val="00FA2D35"/>
    <w:rsid w:val="00FA422E"/>
    <w:rsid w:val="00FA6540"/>
    <w:rsid w:val="00FB1640"/>
    <w:rsid w:val="00FB16F4"/>
    <w:rsid w:val="00FB5D2C"/>
    <w:rsid w:val="00FB68CD"/>
    <w:rsid w:val="00FB7914"/>
    <w:rsid w:val="00FC06E9"/>
    <w:rsid w:val="00FC0AD7"/>
    <w:rsid w:val="00FC37A8"/>
    <w:rsid w:val="00FC6B0A"/>
    <w:rsid w:val="00FC7E40"/>
    <w:rsid w:val="00FD40A1"/>
    <w:rsid w:val="00FD7C7F"/>
    <w:rsid w:val="00FE1BC2"/>
    <w:rsid w:val="00FE2079"/>
    <w:rsid w:val="00FE3176"/>
    <w:rsid w:val="00FF11FE"/>
    <w:rsid w:val="00FF1D41"/>
    <w:rsid w:val="00FF4517"/>
    <w:rsid w:val="00FF472F"/>
    <w:rsid w:val="00FF4D87"/>
    <w:rsid w:val="00FF5481"/>
    <w:rsid w:val="00FF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852"/>
  <w15:chartTrackingRefBased/>
  <w15:docId w15:val="{612BC43D-8CC9-4872-9341-5727571D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2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775"/>
  </w:style>
  <w:style w:type="paragraph" w:styleId="ListParagraph">
    <w:name w:val="List Paragraph"/>
    <w:basedOn w:val="Normal"/>
    <w:uiPriority w:val="34"/>
    <w:qFormat/>
    <w:rsid w:val="003D2775"/>
    <w:pPr>
      <w:ind w:left="720"/>
      <w:contextualSpacing/>
    </w:pPr>
  </w:style>
  <w:style w:type="character" w:styleId="Hyperlink">
    <w:name w:val="Hyperlink"/>
    <w:basedOn w:val="DefaultParagraphFont"/>
    <w:uiPriority w:val="99"/>
    <w:unhideWhenUsed/>
    <w:rsid w:val="006E6773"/>
    <w:rPr>
      <w:color w:val="0563C1" w:themeColor="hyperlink"/>
      <w:u w:val="single"/>
    </w:rPr>
  </w:style>
  <w:style w:type="paragraph" w:styleId="Footer">
    <w:name w:val="footer"/>
    <w:basedOn w:val="Normal"/>
    <w:link w:val="FooterChar"/>
    <w:uiPriority w:val="99"/>
    <w:unhideWhenUsed/>
    <w:rsid w:val="00436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B4"/>
  </w:style>
  <w:style w:type="character" w:styleId="UnresolvedMention">
    <w:name w:val="Unresolved Mention"/>
    <w:basedOn w:val="DefaultParagraphFont"/>
    <w:uiPriority w:val="99"/>
    <w:semiHidden/>
    <w:unhideWhenUsed/>
    <w:rsid w:val="0010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1054">
      <w:bodyDiv w:val="1"/>
      <w:marLeft w:val="0"/>
      <w:marRight w:val="0"/>
      <w:marTop w:val="0"/>
      <w:marBottom w:val="0"/>
      <w:divBdr>
        <w:top w:val="none" w:sz="0" w:space="0" w:color="auto"/>
        <w:left w:val="none" w:sz="0" w:space="0" w:color="auto"/>
        <w:bottom w:val="none" w:sz="0" w:space="0" w:color="auto"/>
        <w:right w:val="none" w:sz="0" w:space="0" w:color="auto"/>
      </w:divBdr>
    </w:div>
    <w:div w:id="191655588">
      <w:bodyDiv w:val="1"/>
      <w:marLeft w:val="0"/>
      <w:marRight w:val="0"/>
      <w:marTop w:val="0"/>
      <w:marBottom w:val="0"/>
      <w:divBdr>
        <w:top w:val="none" w:sz="0" w:space="0" w:color="auto"/>
        <w:left w:val="none" w:sz="0" w:space="0" w:color="auto"/>
        <w:bottom w:val="none" w:sz="0" w:space="0" w:color="auto"/>
        <w:right w:val="none" w:sz="0" w:space="0" w:color="auto"/>
      </w:divBdr>
    </w:div>
    <w:div w:id="401679065">
      <w:bodyDiv w:val="1"/>
      <w:marLeft w:val="0"/>
      <w:marRight w:val="0"/>
      <w:marTop w:val="0"/>
      <w:marBottom w:val="0"/>
      <w:divBdr>
        <w:top w:val="none" w:sz="0" w:space="0" w:color="auto"/>
        <w:left w:val="none" w:sz="0" w:space="0" w:color="auto"/>
        <w:bottom w:val="none" w:sz="0" w:space="0" w:color="auto"/>
        <w:right w:val="none" w:sz="0" w:space="0" w:color="auto"/>
      </w:divBdr>
    </w:div>
    <w:div w:id="420835912">
      <w:bodyDiv w:val="1"/>
      <w:marLeft w:val="0"/>
      <w:marRight w:val="0"/>
      <w:marTop w:val="0"/>
      <w:marBottom w:val="0"/>
      <w:divBdr>
        <w:top w:val="none" w:sz="0" w:space="0" w:color="auto"/>
        <w:left w:val="none" w:sz="0" w:space="0" w:color="auto"/>
        <w:bottom w:val="none" w:sz="0" w:space="0" w:color="auto"/>
        <w:right w:val="none" w:sz="0" w:space="0" w:color="auto"/>
      </w:divBdr>
    </w:div>
    <w:div w:id="425421872">
      <w:bodyDiv w:val="1"/>
      <w:marLeft w:val="0"/>
      <w:marRight w:val="0"/>
      <w:marTop w:val="0"/>
      <w:marBottom w:val="0"/>
      <w:divBdr>
        <w:top w:val="none" w:sz="0" w:space="0" w:color="auto"/>
        <w:left w:val="none" w:sz="0" w:space="0" w:color="auto"/>
        <w:bottom w:val="none" w:sz="0" w:space="0" w:color="auto"/>
        <w:right w:val="none" w:sz="0" w:space="0" w:color="auto"/>
      </w:divBdr>
    </w:div>
    <w:div w:id="689141064">
      <w:bodyDiv w:val="1"/>
      <w:marLeft w:val="0"/>
      <w:marRight w:val="0"/>
      <w:marTop w:val="0"/>
      <w:marBottom w:val="0"/>
      <w:divBdr>
        <w:top w:val="none" w:sz="0" w:space="0" w:color="auto"/>
        <w:left w:val="none" w:sz="0" w:space="0" w:color="auto"/>
        <w:bottom w:val="none" w:sz="0" w:space="0" w:color="auto"/>
        <w:right w:val="none" w:sz="0" w:space="0" w:color="auto"/>
      </w:divBdr>
    </w:div>
    <w:div w:id="724110756">
      <w:bodyDiv w:val="1"/>
      <w:marLeft w:val="0"/>
      <w:marRight w:val="0"/>
      <w:marTop w:val="0"/>
      <w:marBottom w:val="0"/>
      <w:divBdr>
        <w:top w:val="none" w:sz="0" w:space="0" w:color="auto"/>
        <w:left w:val="none" w:sz="0" w:space="0" w:color="auto"/>
        <w:bottom w:val="none" w:sz="0" w:space="0" w:color="auto"/>
        <w:right w:val="none" w:sz="0" w:space="0" w:color="auto"/>
      </w:divBdr>
    </w:div>
    <w:div w:id="748581059">
      <w:bodyDiv w:val="1"/>
      <w:marLeft w:val="0"/>
      <w:marRight w:val="0"/>
      <w:marTop w:val="0"/>
      <w:marBottom w:val="0"/>
      <w:divBdr>
        <w:top w:val="none" w:sz="0" w:space="0" w:color="auto"/>
        <w:left w:val="none" w:sz="0" w:space="0" w:color="auto"/>
        <w:bottom w:val="none" w:sz="0" w:space="0" w:color="auto"/>
        <w:right w:val="none" w:sz="0" w:space="0" w:color="auto"/>
      </w:divBdr>
    </w:div>
    <w:div w:id="771894759">
      <w:bodyDiv w:val="1"/>
      <w:marLeft w:val="0"/>
      <w:marRight w:val="0"/>
      <w:marTop w:val="0"/>
      <w:marBottom w:val="0"/>
      <w:divBdr>
        <w:top w:val="none" w:sz="0" w:space="0" w:color="auto"/>
        <w:left w:val="none" w:sz="0" w:space="0" w:color="auto"/>
        <w:bottom w:val="none" w:sz="0" w:space="0" w:color="auto"/>
        <w:right w:val="none" w:sz="0" w:space="0" w:color="auto"/>
      </w:divBdr>
    </w:div>
    <w:div w:id="833180500">
      <w:bodyDiv w:val="1"/>
      <w:marLeft w:val="0"/>
      <w:marRight w:val="0"/>
      <w:marTop w:val="0"/>
      <w:marBottom w:val="0"/>
      <w:divBdr>
        <w:top w:val="none" w:sz="0" w:space="0" w:color="auto"/>
        <w:left w:val="none" w:sz="0" w:space="0" w:color="auto"/>
        <w:bottom w:val="none" w:sz="0" w:space="0" w:color="auto"/>
        <w:right w:val="none" w:sz="0" w:space="0" w:color="auto"/>
      </w:divBdr>
    </w:div>
    <w:div w:id="1999964802">
      <w:bodyDiv w:val="1"/>
      <w:marLeft w:val="0"/>
      <w:marRight w:val="0"/>
      <w:marTop w:val="0"/>
      <w:marBottom w:val="0"/>
      <w:divBdr>
        <w:top w:val="none" w:sz="0" w:space="0" w:color="auto"/>
        <w:left w:val="none" w:sz="0" w:space="0" w:color="auto"/>
        <w:bottom w:val="none" w:sz="0" w:space="0" w:color="auto"/>
        <w:right w:val="none" w:sz="0" w:space="0" w:color="auto"/>
      </w:divBdr>
    </w:div>
    <w:div w:id="2008049603">
      <w:bodyDiv w:val="1"/>
      <w:marLeft w:val="0"/>
      <w:marRight w:val="0"/>
      <w:marTop w:val="0"/>
      <w:marBottom w:val="0"/>
      <w:divBdr>
        <w:top w:val="none" w:sz="0" w:space="0" w:color="auto"/>
        <w:left w:val="none" w:sz="0" w:space="0" w:color="auto"/>
        <w:bottom w:val="none" w:sz="0" w:space="0" w:color="auto"/>
        <w:right w:val="none" w:sz="0" w:space="0" w:color="auto"/>
      </w:divBdr>
    </w:div>
    <w:div w:id="2052732054">
      <w:bodyDiv w:val="1"/>
      <w:marLeft w:val="0"/>
      <w:marRight w:val="0"/>
      <w:marTop w:val="0"/>
      <w:marBottom w:val="0"/>
      <w:divBdr>
        <w:top w:val="none" w:sz="0" w:space="0" w:color="auto"/>
        <w:left w:val="none" w:sz="0" w:space="0" w:color="auto"/>
        <w:bottom w:val="none" w:sz="0" w:space="0" w:color="auto"/>
        <w:right w:val="none" w:sz="0" w:space="0" w:color="auto"/>
      </w:divBdr>
    </w:div>
    <w:div w:id="2074310308">
      <w:bodyDiv w:val="1"/>
      <w:marLeft w:val="0"/>
      <w:marRight w:val="0"/>
      <w:marTop w:val="0"/>
      <w:marBottom w:val="0"/>
      <w:divBdr>
        <w:top w:val="none" w:sz="0" w:space="0" w:color="auto"/>
        <w:left w:val="none" w:sz="0" w:space="0" w:color="auto"/>
        <w:bottom w:val="none" w:sz="0" w:space="0" w:color="auto"/>
        <w:right w:val="none" w:sz="0" w:space="0" w:color="auto"/>
      </w:divBdr>
    </w:div>
    <w:div w:id="21214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studio.thuathienhue.gov.vn/public/dashboard/5f9562a8-cea7-4497-813b-a0aa9aaaf1a8/?disable_header=true&amp;height=1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x.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84A30-62A5-4E5E-9724-BA123AD2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Rồng</cp:lastModifiedBy>
  <cp:revision>202</cp:revision>
  <dcterms:created xsi:type="dcterms:W3CDTF">2024-01-08T07:53:00Z</dcterms:created>
  <dcterms:modified xsi:type="dcterms:W3CDTF">2024-01-16T02:25:00Z</dcterms:modified>
</cp:coreProperties>
</file>