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6F" w:rsidRPr="006C2D6F" w:rsidRDefault="006C2D6F" w:rsidP="006C2D6F">
      <w:pPr>
        <w:spacing w:before="120" w:after="120"/>
        <w:jc w:val="center"/>
        <w:rPr>
          <w:rFonts w:ascii="Times New Roman" w:hAnsi="Times New Roman" w:cs="Times New Roman"/>
          <w:b/>
          <w:sz w:val="28"/>
          <w:szCs w:val="28"/>
        </w:rPr>
      </w:pPr>
      <w:r w:rsidRPr="006C2D6F">
        <w:rPr>
          <w:rFonts w:ascii="Times New Roman" w:hAnsi="Times New Roman" w:cs="Times New Roman"/>
          <w:b/>
          <w:sz w:val="28"/>
          <w:szCs w:val="28"/>
        </w:rPr>
        <w:t>Phụ lục II</w:t>
      </w:r>
    </w:p>
    <w:p w:rsidR="006C2D6F" w:rsidRPr="006C2D6F" w:rsidRDefault="006C2D6F" w:rsidP="006C2D6F">
      <w:pPr>
        <w:jc w:val="center"/>
        <w:rPr>
          <w:rFonts w:ascii="Times New Roman" w:hAnsi="Times New Roman" w:cs="Times New Roman"/>
          <w:b/>
          <w:sz w:val="28"/>
          <w:szCs w:val="28"/>
        </w:rPr>
      </w:pPr>
      <w:r w:rsidRPr="006C2D6F">
        <w:rPr>
          <w:rFonts w:ascii="Times New Roman" w:hAnsi="Times New Roman" w:cs="Times New Roman"/>
          <w:b/>
          <w:sz w:val="28"/>
          <w:szCs w:val="28"/>
        </w:rPr>
        <w:t xml:space="preserve">DANH MỤC THỦ TỤC HÀNH CHÍNH BỊ BÃI BỎ TRONG LĨNH VỰC TƯ VẤN PHÁP LUẬT THUỘC THẨM QUYỀN GIẢI QUYẾT CỦA </w:t>
      </w:r>
      <w:bookmarkStart w:id="0" w:name="_GoBack"/>
      <w:bookmarkEnd w:id="0"/>
      <w:r w:rsidRPr="006C2D6F">
        <w:rPr>
          <w:rFonts w:ascii="Times New Roman" w:hAnsi="Times New Roman" w:cs="Times New Roman"/>
          <w:b/>
          <w:sz w:val="28"/>
          <w:szCs w:val="28"/>
        </w:rPr>
        <w:t>SỞ TƯ PHÁP</w:t>
      </w:r>
    </w:p>
    <w:p w:rsidR="006C2D6F" w:rsidRPr="006C2D6F" w:rsidRDefault="006C2D6F" w:rsidP="006C2D6F">
      <w:pPr>
        <w:jc w:val="center"/>
        <w:rPr>
          <w:rFonts w:ascii="Times New Roman" w:hAnsi="Times New Roman" w:cs="Times New Roman"/>
          <w:i/>
          <w:sz w:val="28"/>
          <w:szCs w:val="28"/>
        </w:rPr>
      </w:pPr>
      <w:r w:rsidRPr="006C2D6F">
        <w:rPr>
          <w:rFonts w:ascii="Times New Roman" w:hAnsi="Times New Roman" w:cs="Times New Roman"/>
          <w:i/>
          <w:sz w:val="28"/>
          <w:szCs w:val="28"/>
        </w:rPr>
        <w:t>(Ban hành kèm theo Quyết định số 2120 /QĐ-UBND ngày  19 tháng 8 năm 2020 của Chủ tịch Ủy ban nhân dân tỉnh Thừa Thiên Huế)</w:t>
      </w:r>
    </w:p>
    <w:p w:rsidR="006C2D6F" w:rsidRPr="006C2D6F" w:rsidRDefault="006C2D6F" w:rsidP="006C2D6F">
      <w:pPr>
        <w:jc w:val="center"/>
        <w:rPr>
          <w:rFonts w:ascii="Times New Roman" w:hAnsi="Times New Roman" w:cs="Times New Roman"/>
          <w:sz w:val="28"/>
          <w:szCs w:val="28"/>
        </w:rPr>
      </w:pPr>
      <w:r w:rsidRPr="006C2D6F">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3.2pt;margin-top:.7pt;width:145.5pt;height:0;z-index:251660288" o:connectortype="straight"/>
        </w:pict>
      </w:r>
    </w:p>
    <w:p w:rsidR="006C2D6F" w:rsidRPr="006C2D6F" w:rsidRDefault="006C2D6F" w:rsidP="006C2D6F">
      <w:pPr>
        <w:jc w:val="center"/>
        <w:rPr>
          <w:rFonts w:ascii="Times New Roman" w:hAnsi="Times New Roman" w:cs="Times New Roman"/>
          <w:i/>
          <w:sz w:val="28"/>
          <w:szCs w:val="28"/>
        </w:rPr>
      </w:pPr>
    </w:p>
    <w:tbl>
      <w:tblPr>
        <w:tblW w:w="980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275"/>
        <w:gridCol w:w="5395"/>
        <w:gridCol w:w="1977"/>
      </w:tblGrid>
      <w:tr w:rsidR="006C2D6F" w:rsidRPr="006C2D6F" w:rsidTr="008E0BFF">
        <w:tc>
          <w:tcPr>
            <w:tcW w:w="1160" w:type="dxa"/>
            <w:vAlign w:val="center"/>
          </w:tcPr>
          <w:p w:rsidR="006C2D6F" w:rsidRPr="006C2D6F" w:rsidRDefault="006C2D6F" w:rsidP="008E0BFF">
            <w:pPr>
              <w:spacing w:before="120" w:after="120"/>
              <w:jc w:val="center"/>
              <w:rPr>
                <w:rFonts w:ascii="Times New Roman" w:hAnsi="Times New Roman" w:cs="Times New Roman"/>
                <w:b/>
                <w:sz w:val="28"/>
                <w:szCs w:val="28"/>
              </w:rPr>
            </w:pPr>
            <w:r w:rsidRPr="006C2D6F">
              <w:rPr>
                <w:rFonts w:ascii="Times New Roman" w:hAnsi="Times New Roman" w:cs="Times New Roman"/>
                <w:b/>
                <w:sz w:val="28"/>
                <w:szCs w:val="28"/>
              </w:rPr>
              <w:t>STT</w:t>
            </w:r>
          </w:p>
        </w:tc>
        <w:tc>
          <w:tcPr>
            <w:tcW w:w="1275" w:type="dxa"/>
            <w:vAlign w:val="center"/>
          </w:tcPr>
          <w:p w:rsidR="006C2D6F" w:rsidRPr="006C2D6F" w:rsidRDefault="006C2D6F" w:rsidP="008E0BFF">
            <w:pPr>
              <w:spacing w:before="120" w:after="120"/>
              <w:jc w:val="center"/>
              <w:rPr>
                <w:rFonts w:ascii="Times New Roman" w:hAnsi="Times New Roman" w:cs="Times New Roman"/>
                <w:b/>
                <w:sz w:val="28"/>
                <w:szCs w:val="28"/>
              </w:rPr>
            </w:pPr>
            <w:r w:rsidRPr="006C2D6F">
              <w:rPr>
                <w:rFonts w:ascii="Times New Roman" w:hAnsi="Times New Roman" w:cs="Times New Roman"/>
                <w:b/>
                <w:sz w:val="28"/>
                <w:szCs w:val="28"/>
              </w:rPr>
              <w:t>Số hồ sơ TTHC</w:t>
            </w:r>
          </w:p>
        </w:tc>
        <w:tc>
          <w:tcPr>
            <w:tcW w:w="5395" w:type="dxa"/>
            <w:vAlign w:val="center"/>
          </w:tcPr>
          <w:p w:rsidR="006C2D6F" w:rsidRPr="006C2D6F" w:rsidRDefault="006C2D6F" w:rsidP="008E0BFF">
            <w:pPr>
              <w:spacing w:before="120" w:after="120"/>
              <w:jc w:val="center"/>
              <w:rPr>
                <w:rFonts w:ascii="Times New Roman" w:hAnsi="Times New Roman" w:cs="Times New Roman"/>
                <w:b/>
                <w:sz w:val="28"/>
                <w:szCs w:val="28"/>
              </w:rPr>
            </w:pPr>
            <w:r w:rsidRPr="006C2D6F">
              <w:rPr>
                <w:rFonts w:ascii="Times New Roman" w:hAnsi="Times New Roman" w:cs="Times New Roman"/>
                <w:b/>
                <w:sz w:val="28"/>
                <w:szCs w:val="28"/>
              </w:rPr>
              <w:t>TÊN TTHC</w:t>
            </w:r>
          </w:p>
        </w:tc>
        <w:tc>
          <w:tcPr>
            <w:tcW w:w="1977" w:type="dxa"/>
            <w:vAlign w:val="center"/>
          </w:tcPr>
          <w:p w:rsidR="006C2D6F" w:rsidRPr="006C2D6F" w:rsidRDefault="006C2D6F" w:rsidP="008E0BFF">
            <w:pPr>
              <w:spacing w:before="120" w:after="120"/>
              <w:jc w:val="center"/>
              <w:rPr>
                <w:rFonts w:ascii="Times New Roman" w:hAnsi="Times New Roman" w:cs="Times New Roman"/>
                <w:b/>
                <w:sz w:val="28"/>
                <w:szCs w:val="28"/>
              </w:rPr>
            </w:pPr>
            <w:r w:rsidRPr="006C2D6F">
              <w:rPr>
                <w:rFonts w:ascii="Times New Roman" w:hAnsi="Times New Roman" w:cs="Times New Roman"/>
                <w:b/>
                <w:sz w:val="28"/>
                <w:szCs w:val="28"/>
              </w:rPr>
              <w:t>CƠ QUAN</w:t>
            </w:r>
          </w:p>
          <w:p w:rsidR="006C2D6F" w:rsidRPr="006C2D6F" w:rsidRDefault="006C2D6F" w:rsidP="008E0BFF">
            <w:pPr>
              <w:spacing w:before="120" w:after="120"/>
              <w:jc w:val="center"/>
              <w:rPr>
                <w:rFonts w:ascii="Times New Roman" w:hAnsi="Times New Roman" w:cs="Times New Roman"/>
                <w:b/>
                <w:sz w:val="28"/>
                <w:szCs w:val="28"/>
              </w:rPr>
            </w:pPr>
            <w:r w:rsidRPr="006C2D6F">
              <w:rPr>
                <w:rFonts w:ascii="Times New Roman" w:hAnsi="Times New Roman" w:cs="Times New Roman"/>
                <w:b/>
                <w:sz w:val="28"/>
                <w:szCs w:val="28"/>
              </w:rPr>
              <w:t>THỰC HIỆN</w:t>
            </w:r>
          </w:p>
        </w:tc>
      </w:tr>
      <w:tr w:rsidR="006C2D6F" w:rsidRPr="006C2D6F" w:rsidTr="008E0BFF">
        <w:tc>
          <w:tcPr>
            <w:tcW w:w="1160" w:type="dxa"/>
            <w:vAlign w:val="center"/>
          </w:tcPr>
          <w:p w:rsidR="006C2D6F" w:rsidRPr="006C2D6F" w:rsidRDefault="006C2D6F" w:rsidP="008E0BFF">
            <w:pPr>
              <w:spacing w:before="120" w:after="120"/>
              <w:jc w:val="center"/>
              <w:rPr>
                <w:rFonts w:ascii="Times New Roman" w:hAnsi="Times New Roman" w:cs="Times New Roman"/>
                <w:sz w:val="28"/>
                <w:szCs w:val="28"/>
              </w:rPr>
            </w:pPr>
            <w:r w:rsidRPr="006C2D6F">
              <w:rPr>
                <w:rFonts w:ascii="Times New Roman" w:hAnsi="Times New Roman" w:cs="Times New Roman"/>
                <w:sz w:val="28"/>
                <w:szCs w:val="28"/>
              </w:rPr>
              <w:t>1</w:t>
            </w:r>
          </w:p>
        </w:tc>
        <w:tc>
          <w:tcPr>
            <w:tcW w:w="1275" w:type="dxa"/>
            <w:vAlign w:val="center"/>
          </w:tcPr>
          <w:p w:rsidR="006C2D6F" w:rsidRPr="006C2D6F" w:rsidRDefault="006C2D6F" w:rsidP="008E0BFF">
            <w:pPr>
              <w:tabs>
                <w:tab w:val="left" w:pos="224"/>
              </w:tabs>
              <w:spacing w:before="120" w:after="120"/>
              <w:jc w:val="center"/>
              <w:rPr>
                <w:rFonts w:ascii="Times New Roman" w:hAnsi="Times New Roman" w:cs="Times New Roman"/>
                <w:sz w:val="28"/>
                <w:szCs w:val="28"/>
              </w:rPr>
            </w:pPr>
            <w:r w:rsidRPr="006C2D6F">
              <w:rPr>
                <w:rFonts w:ascii="Times New Roman" w:hAnsi="Times New Roman" w:cs="Times New Roman"/>
                <w:sz w:val="28"/>
                <w:szCs w:val="28"/>
              </w:rPr>
              <w:t>1.000460</w:t>
            </w:r>
          </w:p>
        </w:tc>
        <w:tc>
          <w:tcPr>
            <w:tcW w:w="5395" w:type="dxa"/>
            <w:vAlign w:val="center"/>
          </w:tcPr>
          <w:p w:rsidR="006C2D6F" w:rsidRPr="006C2D6F" w:rsidRDefault="006C2D6F" w:rsidP="008E0BFF">
            <w:pPr>
              <w:spacing w:before="60" w:after="60"/>
              <w:jc w:val="both"/>
              <w:rPr>
                <w:rFonts w:ascii="Times New Roman" w:hAnsi="Times New Roman" w:cs="Times New Roman"/>
                <w:sz w:val="28"/>
                <w:szCs w:val="28"/>
              </w:rPr>
            </w:pPr>
            <w:r w:rsidRPr="006C2D6F">
              <w:rPr>
                <w:rFonts w:ascii="Times New Roman" w:hAnsi="Times New Roman" w:cs="Times New Roman"/>
                <w:sz w:val="28"/>
                <w:szCs w:val="28"/>
              </w:rPr>
              <w:t>Chấm dứt hoạt động của Trung tâm tư vấn pháp luật trong trường hợp theo quyết định của tổ chức chủ quản</w:t>
            </w:r>
          </w:p>
        </w:tc>
        <w:tc>
          <w:tcPr>
            <w:tcW w:w="1977" w:type="dxa"/>
            <w:vAlign w:val="center"/>
          </w:tcPr>
          <w:p w:rsidR="006C2D6F" w:rsidRPr="006C2D6F" w:rsidRDefault="006C2D6F" w:rsidP="008E0BFF">
            <w:pPr>
              <w:jc w:val="center"/>
              <w:rPr>
                <w:rFonts w:ascii="Times New Roman" w:hAnsi="Times New Roman" w:cs="Times New Roman"/>
                <w:sz w:val="28"/>
                <w:szCs w:val="28"/>
              </w:rPr>
            </w:pPr>
            <w:r w:rsidRPr="006C2D6F">
              <w:rPr>
                <w:rFonts w:ascii="Times New Roman" w:hAnsi="Times New Roman" w:cs="Times New Roman"/>
                <w:sz w:val="28"/>
                <w:szCs w:val="28"/>
              </w:rPr>
              <w:t>Sở Tư pháp</w:t>
            </w:r>
          </w:p>
        </w:tc>
      </w:tr>
      <w:tr w:rsidR="006C2D6F" w:rsidRPr="006C2D6F" w:rsidTr="008E0BFF">
        <w:tc>
          <w:tcPr>
            <w:tcW w:w="1160" w:type="dxa"/>
            <w:vAlign w:val="center"/>
          </w:tcPr>
          <w:p w:rsidR="006C2D6F" w:rsidRPr="006C2D6F" w:rsidRDefault="006C2D6F" w:rsidP="008E0BFF">
            <w:pPr>
              <w:jc w:val="center"/>
              <w:rPr>
                <w:rFonts w:ascii="Times New Roman" w:hAnsi="Times New Roman" w:cs="Times New Roman"/>
                <w:sz w:val="28"/>
                <w:szCs w:val="28"/>
              </w:rPr>
            </w:pPr>
            <w:r w:rsidRPr="006C2D6F">
              <w:rPr>
                <w:rFonts w:ascii="Times New Roman" w:hAnsi="Times New Roman" w:cs="Times New Roman"/>
                <w:sz w:val="28"/>
                <w:szCs w:val="28"/>
              </w:rPr>
              <w:t>2</w:t>
            </w:r>
          </w:p>
        </w:tc>
        <w:tc>
          <w:tcPr>
            <w:tcW w:w="1275" w:type="dxa"/>
            <w:vAlign w:val="center"/>
          </w:tcPr>
          <w:p w:rsidR="006C2D6F" w:rsidRPr="006C2D6F" w:rsidRDefault="006C2D6F" w:rsidP="008E0BFF">
            <w:pPr>
              <w:tabs>
                <w:tab w:val="left" w:pos="224"/>
              </w:tabs>
              <w:spacing w:before="120" w:after="120"/>
              <w:jc w:val="center"/>
              <w:rPr>
                <w:rFonts w:ascii="Times New Roman" w:hAnsi="Times New Roman" w:cs="Times New Roman"/>
                <w:sz w:val="28"/>
                <w:szCs w:val="28"/>
              </w:rPr>
            </w:pPr>
            <w:r w:rsidRPr="006C2D6F">
              <w:rPr>
                <w:rFonts w:ascii="Times New Roman" w:hAnsi="Times New Roman" w:cs="Times New Roman"/>
                <w:sz w:val="28"/>
                <w:szCs w:val="28"/>
              </w:rPr>
              <w:t>1.001840</w:t>
            </w:r>
          </w:p>
        </w:tc>
        <w:tc>
          <w:tcPr>
            <w:tcW w:w="5395" w:type="dxa"/>
            <w:vAlign w:val="center"/>
          </w:tcPr>
          <w:p w:rsidR="006C2D6F" w:rsidRPr="006C2D6F" w:rsidRDefault="006C2D6F" w:rsidP="008E0BFF">
            <w:pPr>
              <w:spacing w:before="60" w:after="60"/>
              <w:jc w:val="both"/>
              <w:rPr>
                <w:rFonts w:ascii="Times New Roman" w:hAnsi="Times New Roman" w:cs="Times New Roman"/>
                <w:sz w:val="28"/>
                <w:szCs w:val="28"/>
              </w:rPr>
            </w:pPr>
            <w:r w:rsidRPr="006C2D6F">
              <w:rPr>
                <w:rFonts w:ascii="Times New Roman" w:hAnsi="Times New Roman" w:cs="Times New Roman"/>
                <w:sz w:val="28"/>
                <w:szCs w:val="28"/>
              </w:rPr>
              <w:t>Chấm dứt hoạt động Trung tâm tư vấn pháp luật trong trường hợp bị thu hồi giấy đăng ký hoạt động</w:t>
            </w:r>
          </w:p>
        </w:tc>
        <w:tc>
          <w:tcPr>
            <w:tcW w:w="1977" w:type="dxa"/>
            <w:vAlign w:val="center"/>
          </w:tcPr>
          <w:p w:rsidR="006C2D6F" w:rsidRPr="006C2D6F" w:rsidRDefault="006C2D6F" w:rsidP="008E0BFF">
            <w:pPr>
              <w:jc w:val="center"/>
              <w:rPr>
                <w:rFonts w:ascii="Times New Roman" w:hAnsi="Times New Roman" w:cs="Times New Roman"/>
                <w:sz w:val="28"/>
                <w:szCs w:val="28"/>
              </w:rPr>
            </w:pPr>
            <w:r w:rsidRPr="006C2D6F">
              <w:rPr>
                <w:rFonts w:ascii="Times New Roman" w:hAnsi="Times New Roman" w:cs="Times New Roman"/>
                <w:sz w:val="28"/>
                <w:szCs w:val="28"/>
              </w:rPr>
              <w:t>Sở Tư pháp</w:t>
            </w:r>
          </w:p>
        </w:tc>
      </w:tr>
      <w:tr w:rsidR="006C2D6F" w:rsidRPr="006C2D6F" w:rsidTr="008E0BFF">
        <w:tc>
          <w:tcPr>
            <w:tcW w:w="1160" w:type="dxa"/>
            <w:vAlign w:val="center"/>
          </w:tcPr>
          <w:p w:rsidR="006C2D6F" w:rsidRPr="006C2D6F" w:rsidRDefault="006C2D6F" w:rsidP="008E0BFF">
            <w:pPr>
              <w:tabs>
                <w:tab w:val="left" w:pos="224"/>
              </w:tabs>
              <w:spacing w:before="120" w:after="120"/>
              <w:jc w:val="center"/>
              <w:rPr>
                <w:rFonts w:ascii="Times New Roman" w:hAnsi="Times New Roman" w:cs="Times New Roman"/>
                <w:sz w:val="28"/>
                <w:szCs w:val="28"/>
              </w:rPr>
            </w:pPr>
            <w:r w:rsidRPr="006C2D6F">
              <w:rPr>
                <w:rFonts w:ascii="Times New Roman" w:hAnsi="Times New Roman" w:cs="Times New Roman"/>
                <w:sz w:val="28"/>
                <w:szCs w:val="28"/>
              </w:rPr>
              <w:t>3</w:t>
            </w:r>
          </w:p>
        </w:tc>
        <w:tc>
          <w:tcPr>
            <w:tcW w:w="1275" w:type="dxa"/>
            <w:vAlign w:val="center"/>
          </w:tcPr>
          <w:p w:rsidR="006C2D6F" w:rsidRPr="006C2D6F" w:rsidRDefault="006C2D6F" w:rsidP="008E0BFF">
            <w:pPr>
              <w:tabs>
                <w:tab w:val="left" w:pos="224"/>
              </w:tabs>
              <w:spacing w:before="120" w:after="120"/>
              <w:jc w:val="center"/>
              <w:rPr>
                <w:rFonts w:ascii="Times New Roman" w:hAnsi="Times New Roman" w:cs="Times New Roman"/>
                <w:sz w:val="28"/>
                <w:szCs w:val="28"/>
              </w:rPr>
            </w:pPr>
            <w:r w:rsidRPr="006C2D6F">
              <w:rPr>
                <w:rFonts w:ascii="Times New Roman" w:hAnsi="Times New Roman" w:cs="Times New Roman"/>
                <w:sz w:val="28"/>
                <w:szCs w:val="28"/>
              </w:rPr>
              <w:t>1.000443</w:t>
            </w:r>
          </w:p>
        </w:tc>
        <w:tc>
          <w:tcPr>
            <w:tcW w:w="5395" w:type="dxa"/>
            <w:vAlign w:val="center"/>
          </w:tcPr>
          <w:p w:rsidR="006C2D6F" w:rsidRPr="006C2D6F" w:rsidRDefault="006C2D6F" w:rsidP="008E0BFF">
            <w:pPr>
              <w:spacing w:before="60" w:after="60"/>
              <w:jc w:val="both"/>
              <w:rPr>
                <w:rFonts w:ascii="Times New Roman" w:hAnsi="Times New Roman" w:cs="Times New Roman"/>
                <w:sz w:val="28"/>
                <w:szCs w:val="28"/>
              </w:rPr>
            </w:pPr>
            <w:r w:rsidRPr="006C2D6F">
              <w:rPr>
                <w:rFonts w:ascii="Times New Roman" w:hAnsi="Times New Roman" w:cs="Times New Roman"/>
                <w:sz w:val="28"/>
                <w:szCs w:val="28"/>
              </w:rPr>
              <w:t>Chấm dứt hoạt động của chi nhánh Trung tâm tư vấn pháp luật</w:t>
            </w:r>
          </w:p>
        </w:tc>
        <w:tc>
          <w:tcPr>
            <w:tcW w:w="1977" w:type="dxa"/>
            <w:vAlign w:val="center"/>
          </w:tcPr>
          <w:p w:rsidR="006C2D6F" w:rsidRPr="006C2D6F" w:rsidRDefault="006C2D6F" w:rsidP="008E0BFF">
            <w:pPr>
              <w:jc w:val="center"/>
              <w:rPr>
                <w:rFonts w:ascii="Times New Roman" w:hAnsi="Times New Roman" w:cs="Times New Roman"/>
                <w:sz w:val="28"/>
                <w:szCs w:val="28"/>
              </w:rPr>
            </w:pPr>
            <w:r w:rsidRPr="006C2D6F">
              <w:rPr>
                <w:rFonts w:ascii="Times New Roman" w:hAnsi="Times New Roman" w:cs="Times New Roman"/>
                <w:sz w:val="28"/>
                <w:szCs w:val="28"/>
              </w:rPr>
              <w:t>Sở Tư pháp</w:t>
            </w:r>
          </w:p>
        </w:tc>
      </w:tr>
      <w:tr w:rsidR="006C2D6F" w:rsidRPr="006C2D6F" w:rsidTr="008E0BFF">
        <w:tc>
          <w:tcPr>
            <w:tcW w:w="1160" w:type="dxa"/>
            <w:vAlign w:val="center"/>
          </w:tcPr>
          <w:p w:rsidR="006C2D6F" w:rsidRPr="006C2D6F" w:rsidRDefault="006C2D6F" w:rsidP="008E0BFF">
            <w:pPr>
              <w:tabs>
                <w:tab w:val="left" w:pos="224"/>
              </w:tabs>
              <w:spacing w:before="120" w:after="120"/>
              <w:jc w:val="center"/>
              <w:rPr>
                <w:rFonts w:ascii="Times New Roman" w:hAnsi="Times New Roman" w:cs="Times New Roman"/>
                <w:sz w:val="28"/>
                <w:szCs w:val="28"/>
              </w:rPr>
            </w:pPr>
            <w:r w:rsidRPr="006C2D6F">
              <w:rPr>
                <w:rFonts w:ascii="Times New Roman" w:hAnsi="Times New Roman" w:cs="Times New Roman"/>
                <w:sz w:val="28"/>
                <w:szCs w:val="28"/>
              </w:rPr>
              <w:t>4</w:t>
            </w:r>
          </w:p>
        </w:tc>
        <w:tc>
          <w:tcPr>
            <w:tcW w:w="1275" w:type="dxa"/>
            <w:vAlign w:val="center"/>
          </w:tcPr>
          <w:p w:rsidR="006C2D6F" w:rsidRPr="006C2D6F" w:rsidRDefault="006C2D6F" w:rsidP="008E0BFF">
            <w:pPr>
              <w:tabs>
                <w:tab w:val="left" w:pos="224"/>
              </w:tabs>
              <w:spacing w:before="120" w:after="120"/>
              <w:jc w:val="center"/>
              <w:rPr>
                <w:rFonts w:ascii="Times New Roman" w:hAnsi="Times New Roman" w:cs="Times New Roman"/>
                <w:sz w:val="28"/>
                <w:szCs w:val="28"/>
              </w:rPr>
            </w:pPr>
            <w:r w:rsidRPr="006C2D6F">
              <w:rPr>
                <w:rFonts w:ascii="Times New Roman" w:hAnsi="Times New Roman" w:cs="Times New Roman"/>
                <w:sz w:val="28"/>
                <w:szCs w:val="28"/>
              </w:rPr>
              <w:t>2.000790</w:t>
            </w:r>
          </w:p>
        </w:tc>
        <w:tc>
          <w:tcPr>
            <w:tcW w:w="5395" w:type="dxa"/>
            <w:vAlign w:val="center"/>
          </w:tcPr>
          <w:p w:rsidR="006C2D6F" w:rsidRPr="006C2D6F" w:rsidRDefault="006C2D6F" w:rsidP="008E0BFF">
            <w:pPr>
              <w:spacing w:before="60" w:after="60"/>
              <w:jc w:val="both"/>
              <w:rPr>
                <w:rFonts w:ascii="Times New Roman" w:hAnsi="Times New Roman" w:cs="Times New Roman"/>
                <w:sz w:val="28"/>
                <w:szCs w:val="28"/>
              </w:rPr>
            </w:pPr>
            <w:r w:rsidRPr="006C2D6F">
              <w:rPr>
                <w:rFonts w:ascii="Times New Roman" w:hAnsi="Times New Roman" w:cs="Times New Roman"/>
                <w:sz w:val="28"/>
                <w:szCs w:val="28"/>
              </w:rPr>
              <w:t>Thu hồi Giấy đăng ký hoạt động của Trung tâm tư vấn pháp luật, chi nhánh (Trong trường hợp Trung tâm tư vấn pháp luật, Chi nhánh bị xử phạt vi phạm hành chính với hình thức xử phạt bổ sung là tước quyền sử dụng Giấy đăng ký hoạt động không thời hạn)</w:t>
            </w:r>
          </w:p>
        </w:tc>
        <w:tc>
          <w:tcPr>
            <w:tcW w:w="1977" w:type="dxa"/>
            <w:vAlign w:val="center"/>
          </w:tcPr>
          <w:p w:rsidR="006C2D6F" w:rsidRPr="006C2D6F" w:rsidRDefault="006C2D6F" w:rsidP="008E0BFF">
            <w:pPr>
              <w:jc w:val="center"/>
              <w:rPr>
                <w:rFonts w:ascii="Times New Roman" w:hAnsi="Times New Roman" w:cs="Times New Roman"/>
                <w:sz w:val="28"/>
                <w:szCs w:val="28"/>
              </w:rPr>
            </w:pPr>
            <w:r w:rsidRPr="006C2D6F">
              <w:rPr>
                <w:rFonts w:ascii="Times New Roman" w:hAnsi="Times New Roman" w:cs="Times New Roman"/>
                <w:sz w:val="28"/>
                <w:szCs w:val="28"/>
              </w:rPr>
              <w:t>Sở Tư pháp</w:t>
            </w:r>
          </w:p>
        </w:tc>
      </w:tr>
      <w:tr w:rsidR="006C2D6F" w:rsidRPr="006C2D6F" w:rsidTr="008E0BFF">
        <w:tc>
          <w:tcPr>
            <w:tcW w:w="1160" w:type="dxa"/>
            <w:vAlign w:val="center"/>
          </w:tcPr>
          <w:p w:rsidR="006C2D6F" w:rsidRPr="006C2D6F" w:rsidRDefault="006C2D6F" w:rsidP="008E0BFF">
            <w:pPr>
              <w:jc w:val="center"/>
              <w:rPr>
                <w:rFonts w:ascii="Times New Roman" w:hAnsi="Times New Roman" w:cs="Times New Roman"/>
                <w:sz w:val="28"/>
                <w:szCs w:val="28"/>
              </w:rPr>
            </w:pPr>
            <w:r w:rsidRPr="006C2D6F">
              <w:rPr>
                <w:rFonts w:ascii="Times New Roman" w:hAnsi="Times New Roman" w:cs="Times New Roman"/>
                <w:sz w:val="28"/>
                <w:szCs w:val="28"/>
              </w:rPr>
              <w:t>5</w:t>
            </w:r>
          </w:p>
        </w:tc>
        <w:tc>
          <w:tcPr>
            <w:tcW w:w="1275" w:type="dxa"/>
            <w:vAlign w:val="center"/>
          </w:tcPr>
          <w:p w:rsidR="006C2D6F" w:rsidRPr="006C2D6F" w:rsidRDefault="006C2D6F" w:rsidP="008E0BFF">
            <w:pPr>
              <w:tabs>
                <w:tab w:val="left" w:pos="224"/>
              </w:tabs>
              <w:spacing w:before="120" w:after="120"/>
              <w:jc w:val="center"/>
              <w:rPr>
                <w:rFonts w:ascii="Times New Roman" w:hAnsi="Times New Roman" w:cs="Times New Roman"/>
                <w:sz w:val="28"/>
                <w:szCs w:val="28"/>
              </w:rPr>
            </w:pPr>
            <w:r w:rsidRPr="006C2D6F">
              <w:rPr>
                <w:rFonts w:ascii="Times New Roman" w:hAnsi="Times New Roman" w:cs="Times New Roman"/>
                <w:sz w:val="28"/>
                <w:szCs w:val="28"/>
              </w:rPr>
              <w:t>1.001764</w:t>
            </w:r>
          </w:p>
        </w:tc>
        <w:tc>
          <w:tcPr>
            <w:tcW w:w="5395" w:type="dxa"/>
            <w:vAlign w:val="center"/>
          </w:tcPr>
          <w:p w:rsidR="006C2D6F" w:rsidRPr="006C2D6F" w:rsidRDefault="006C2D6F" w:rsidP="008E0BFF">
            <w:pPr>
              <w:spacing w:before="60" w:after="60"/>
              <w:jc w:val="both"/>
              <w:rPr>
                <w:rFonts w:ascii="Times New Roman" w:hAnsi="Times New Roman" w:cs="Times New Roman"/>
                <w:sz w:val="28"/>
                <w:szCs w:val="28"/>
              </w:rPr>
            </w:pPr>
            <w:r w:rsidRPr="006C2D6F">
              <w:rPr>
                <w:rFonts w:ascii="Times New Roman" w:hAnsi="Times New Roman" w:cs="Times New Roman"/>
                <w:sz w:val="28"/>
                <w:szCs w:val="28"/>
              </w:rPr>
              <w:t>Thu hồi Giấy đăng ký hoạt động của Trung tâm tư vấn pháp luật, chi nhánh (Trong trường hợp Trung tâm tư vấn pháp luật, Chi nhánh không đủ số lượng luật sư, tư vấn viên pháp luật theo quy định của Nghị định số 77/2008/NĐ-CP)</w:t>
            </w:r>
          </w:p>
        </w:tc>
        <w:tc>
          <w:tcPr>
            <w:tcW w:w="1977" w:type="dxa"/>
            <w:vAlign w:val="center"/>
          </w:tcPr>
          <w:p w:rsidR="006C2D6F" w:rsidRPr="006C2D6F" w:rsidRDefault="006C2D6F" w:rsidP="008E0BFF">
            <w:pPr>
              <w:jc w:val="center"/>
              <w:rPr>
                <w:rFonts w:ascii="Times New Roman" w:hAnsi="Times New Roman" w:cs="Times New Roman"/>
                <w:sz w:val="28"/>
                <w:szCs w:val="28"/>
              </w:rPr>
            </w:pPr>
            <w:r w:rsidRPr="006C2D6F">
              <w:rPr>
                <w:rFonts w:ascii="Times New Roman" w:hAnsi="Times New Roman" w:cs="Times New Roman"/>
                <w:sz w:val="28"/>
                <w:szCs w:val="28"/>
              </w:rPr>
              <w:t>Sở Tư pháp</w:t>
            </w:r>
          </w:p>
        </w:tc>
      </w:tr>
    </w:tbl>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6C2D6F" w:rsidRPr="006C2D6F" w:rsidRDefault="006C2D6F" w:rsidP="006C2D6F">
      <w:pPr>
        <w:rPr>
          <w:rFonts w:ascii="Times New Roman" w:hAnsi="Times New Roman" w:cs="Times New Roman"/>
          <w:sz w:val="28"/>
          <w:szCs w:val="28"/>
        </w:rPr>
      </w:pPr>
    </w:p>
    <w:p w:rsidR="00B0707E" w:rsidRPr="006C2D6F" w:rsidRDefault="00B0707E">
      <w:pPr>
        <w:rPr>
          <w:rFonts w:ascii="Times New Roman" w:hAnsi="Times New Roman" w:cs="Times New Roman"/>
          <w:sz w:val="28"/>
          <w:szCs w:val="28"/>
        </w:rPr>
      </w:pPr>
    </w:p>
    <w:sectPr w:rsidR="00B0707E" w:rsidRPr="006C2D6F" w:rsidSect="00856A6C">
      <w:headerReference w:type="default" r:id="rId4"/>
      <w:headerReference w:type="first" r:id="rId5"/>
      <w:pgSz w:w="11907" w:h="16840" w:code="9"/>
      <w:pgMar w:top="1134" w:right="851"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1C" w:rsidRDefault="00B0707E">
    <w:pPr>
      <w:pStyle w:val="Header"/>
      <w:jc w:val="center"/>
    </w:pPr>
    <w:r>
      <w:fldChar w:fldCharType="begin"/>
    </w:r>
    <w:r>
      <w:instrText xml:space="preserve"> PAGE   \* MERGEFORMAT </w:instrText>
    </w:r>
    <w:r>
      <w:fldChar w:fldCharType="separate"/>
    </w:r>
    <w:r w:rsidR="006C2D6F">
      <w:rPr>
        <w:noProof/>
      </w:rPr>
      <w:t>2</w:t>
    </w:r>
    <w:r>
      <w:rPr>
        <w:noProof/>
      </w:rPr>
      <w:fldChar w:fldCharType="end"/>
    </w:r>
  </w:p>
  <w:p w:rsidR="00C11EED" w:rsidRDefault="00B07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1C" w:rsidRDefault="00B0707E">
    <w:pPr>
      <w:pStyle w:val="Header"/>
      <w:jc w:val="center"/>
    </w:pPr>
  </w:p>
  <w:p w:rsidR="00123D1C" w:rsidRDefault="00B07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6C2D6F"/>
    <w:rsid w:val="006C2D6F"/>
    <w:rsid w:val="00B07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D6F"/>
    <w:rPr>
      <w:b/>
      <w:bCs/>
    </w:rPr>
  </w:style>
  <w:style w:type="paragraph" w:styleId="Header">
    <w:name w:val="header"/>
    <w:basedOn w:val="Normal"/>
    <w:link w:val="HeaderChar"/>
    <w:uiPriority w:val="99"/>
    <w:unhideWhenUsed/>
    <w:rsid w:val="006C2D6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2D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2020-08-24T03:21:00Z</dcterms:created>
  <dcterms:modified xsi:type="dcterms:W3CDTF">2020-08-24T03:22:00Z</dcterms:modified>
</cp:coreProperties>
</file>