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652"/>
        <w:gridCol w:w="5636"/>
      </w:tblGrid>
      <w:tr w:rsidR="00A3583B" w:rsidRPr="00706690" w:rsidTr="003156D5">
        <w:tc>
          <w:tcPr>
            <w:tcW w:w="3652" w:type="dxa"/>
          </w:tcPr>
          <w:p w:rsidR="00A3583B" w:rsidRPr="009C7AB2" w:rsidRDefault="00A3583B" w:rsidP="005F5B6A">
            <w:pPr>
              <w:jc w:val="center"/>
              <w:rPr>
                <w:sz w:val="26"/>
              </w:rPr>
            </w:pPr>
            <w:r>
              <w:rPr>
                <w:b/>
              </w:rPr>
              <w:br w:type="page"/>
            </w:r>
            <w:r w:rsidRPr="009C7AB2">
              <w:rPr>
                <w:sz w:val="26"/>
              </w:rPr>
              <w:t>HĐND HUYỆN NAM ĐÔNG</w:t>
            </w:r>
          </w:p>
          <w:p w:rsidR="00A3583B" w:rsidRPr="004748E9" w:rsidRDefault="00A3583B" w:rsidP="005F5B6A">
            <w:pPr>
              <w:jc w:val="center"/>
              <w:rPr>
                <w:b/>
                <w:sz w:val="26"/>
                <w:szCs w:val="28"/>
              </w:rPr>
            </w:pPr>
            <w:r>
              <w:rPr>
                <w:b/>
                <w:sz w:val="26"/>
              </w:rPr>
              <w:t>BAN KINH TẾ - XÃ HỘI</w:t>
            </w:r>
          </w:p>
          <w:p w:rsidR="00A3583B" w:rsidRPr="00706690" w:rsidRDefault="0023771D" w:rsidP="005F5B6A">
            <w:pPr>
              <w:jc w:val="center"/>
              <w:rPr>
                <w:sz w:val="26"/>
                <w:szCs w:val="28"/>
              </w:rPr>
            </w:pPr>
            <w:r w:rsidRPr="0023771D">
              <w:rPr>
                <w:noProof/>
                <w:sz w:val="28"/>
              </w:rPr>
              <w:pict>
                <v:shapetype id="_x0000_t32" coordsize="21600,21600" o:spt="32" o:oned="t" path="m,l21600,21600e" filled="f">
                  <v:path arrowok="t" fillok="f" o:connecttype="none"/>
                  <o:lock v:ext="edit" shapetype="t"/>
                </v:shapetype>
                <v:shape id="_x0000_s1029" type="#_x0000_t32" style="position:absolute;left:0;text-align:left;margin-left:50.35pt;margin-top:5.5pt;width:56.95pt;height:0;z-index:251656704" o:connectortype="straight"/>
              </w:pict>
            </w:r>
            <w:r w:rsidR="00A3583B">
              <w:rPr>
                <w:noProof/>
                <w:sz w:val="28"/>
              </w:rPr>
              <w:drawing>
                <wp:anchor distT="0" distB="0" distL="114300" distR="114300" simplePos="0" relativeHeight="251654656" behindDoc="0" locked="0" layoutInCell="1" allowOverlap="1">
                  <wp:simplePos x="0" y="0"/>
                  <wp:positionH relativeFrom="column">
                    <wp:posOffset>750570</wp:posOffset>
                  </wp:positionH>
                  <wp:positionV relativeFrom="paragraph">
                    <wp:posOffset>40005</wp:posOffset>
                  </wp:positionV>
                  <wp:extent cx="539750" cy="0"/>
                  <wp:effectExtent l="0" t="0" r="0" b="0"/>
                  <wp:wrapNone/>
                  <wp:docPr id="3" name="Straight Connector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4" name="Straight Connector 4"/>
                            <a:cNvCxnSpPr>
                              <a:cxnSpLocks noChangeShapeType="1"/>
                            </a:cNvCxnSpPr>
                          </a:nvCxnSpPr>
                          <a:spPr bwMode="auto">
                            <a:xfrm>
                              <a:off x="1565910" y="1309370"/>
                              <a:ext cx="53975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a:noFill/>
                                </a14:hiddenFill>
                              </a:ext>
                            </a:extLst>
                          </a:spPr>
                        </a:cxnSp>
                      </lc:lockedCanvas>
                    </a:graphicData>
                  </a:graphic>
                </wp:anchor>
              </w:drawing>
            </w:r>
          </w:p>
        </w:tc>
        <w:tc>
          <w:tcPr>
            <w:tcW w:w="5636" w:type="dxa"/>
          </w:tcPr>
          <w:p w:rsidR="00A3583B" w:rsidRDefault="00A3583B" w:rsidP="005F5B6A">
            <w:pPr>
              <w:ind w:hanging="108"/>
              <w:jc w:val="center"/>
              <w:rPr>
                <w:b/>
                <w:sz w:val="26"/>
                <w:szCs w:val="28"/>
                <w:lang w:val="vi-VN"/>
              </w:rPr>
            </w:pPr>
            <w:r>
              <w:rPr>
                <w:b/>
                <w:sz w:val="26"/>
                <w:lang w:val="vi-VN"/>
              </w:rPr>
              <w:t xml:space="preserve">CỘNG HÒA XÃ HỘI CHỦ NGHĨA VIỆT </w:t>
            </w:r>
            <w:smartTag w:uri="urn:schemas-microsoft-com:office:smarttags" w:element="place">
              <w:smartTag w:uri="urn:schemas-microsoft-com:office:smarttags" w:element="country-region">
                <w:r>
                  <w:rPr>
                    <w:b/>
                    <w:sz w:val="26"/>
                    <w:lang w:val="vi-VN"/>
                  </w:rPr>
                  <w:t>NAM</w:t>
                </w:r>
              </w:smartTag>
            </w:smartTag>
          </w:p>
          <w:p w:rsidR="00A3583B" w:rsidRPr="00706690" w:rsidRDefault="00A3583B" w:rsidP="005F5B6A">
            <w:pPr>
              <w:jc w:val="center"/>
              <w:rPr>
                <w:sz w:val="28"/>
                <w:szCs w:val="28"/>
                <w:lang w:val="vi-VN"/>
              </w:rPr>
            </w:pPr>
            <w:r w:rsidRPr="00706690">
              <w:rPr>
                <w:b/>
                <w:sz w:val="28"/>
                <w:szCs w:val="28"/>
                <w:lang w:val="vi-VN"/>
              </w:rPr>
              <w:t>Độc lập – Tự do – Hạnh phúc</w:t>
            </w:r>
          </w:p>
          <w:p w:rsidR="00A3583B" w:rsidRDefault="0023771D" w:rsidP="005F5B6A">
            <w:pPr>
              <w:jc w:val="center"/>
              <w:rPr>
                <w:i/>
                <w:sz w:val="26"/>
                <w:szCs w:val="28"/>
                <w:lang w:val="vi-VN"/>
              </w:rPr>
            </w:pPr>
            <w:r w:rsidRPr="0023771D">
              <w:rPr>
                <w:noProof/>
                <w:sz w:val="28"/>
                <w:szCs w:val="28"/>
              </w:rPr>
              <w:pict>
                <v:shape id="_x0000_s1030" type="#_x0000_t32" style="position:absolute;left:0;text-align:left;margin-left:49.6pt;margin-top:5pt;width:172.8pt;height:0;z-index:251657728" o:connectortype="straight"/>
              </w:pict>
            </w:r>
            <w:r w:rsidR="00A3583B">
              <w:rPr>
                <w:noProof/>
                <w:sz w:val="28"/>
                <w:szCs w:val="28"/>
              </w:rPr>
              <w:drawing>
                <wp:anchor distT="0" distB="0" distL="114300" distR="114300" simplePos="0" relativeHeight="251655680" behindDoc="0" locked="0" layoutInCell="1" allowOverlap="1">
                  <wp:simplePos x="0" y="0"/>
                  <wp:positionH relativeFrom="column">
                    <wp:posOffset>663575</wp:posOffset>
                  </wp:positionH>
                  <wp:positionV relativeFrom="paragraph">
                    <wp:posOffset>29845</wp:posOffset>
                  </wp:positionV>
                  <wp:extent cx="2176145" cy="0"/>
                  <wp:effectExtent l="0" t="0" r="0" b="0"/>
                  <wp:wrapNone/>
                  <wp:docPr id="4" name="Straight Connector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3" name="Straight Connector 3"/>
                            <a:cNvCxnSpPr>
                              <a:cxnSpLocks noChangeShapeType="1"/>
                            </a:cNvCxnSpPr>
                          </a:nvCxnSpPr>
                          <a:spPr bwMode="auto">
                            <a:xfrm>
                              <a:off x="3885565" y="1305560"/>
                              <a:ext cx="184404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a:noFill/>
                                </a14:hiddenFill>
                              </a:ext>
                            </a:extLst>
                          </a:spPr>
                        </a:cxnSp>
                      </lc:lockedCanvas>
                    </a:graphicData>
                  </a:graphic>
                </wp:anchor>
              </w:drawing>
            </w:r>
          </w:p>
        </w:tc>
      </w:tr>
      <w:tr w:rsidR="00A3583B" w:rsidRPr="00706690" w:rsidTr="003156D5">
        <w:tc>
          <w:tcPr>
            <w:tcW w:w="3652" w:type="dxa"/>
          </w:tcPr>
          <w:p w:rsidR="00A3583B" w:rsidRDefault="00A3583B" w:rsidP="00F67AA6">
            <w:pPr>
              <w:spacing w:line="276" w:lineRule="auto"/>
              <w:jc w:val="center"/>
              <w:rPr>
                <w:b/>
              </w:rPr>
            </w:pPr>
            <w:r>
              <w:rPr>
                <w:sz w:val="28"/>
                <w:szCs w:val="28"/>
                <w:lang w:val="vi-VN"/>
              </w:rPr>
              <w:t>Số</w:t>
            </w:r>
            <w:r w:rsidRPr="00706690">
              <w:rPr>
                <w:sz w:val="28"/>
                <w:szCs w:val="28"/>
                <w:lang w:val="vi-VN"/>
              </w:rPr>
              <w:t xml:space="preserve">: </w:t>
            </w:r>
            <w:r w:rsidR="00F67AA6">
              <w:rPr>
                <w:sz w:val="28"/>
                <w:szCs w:val="28"/>
              </w:rPr>
              <w:t>02</w:t>
            </w:r>
            <w:r w:rsidRPr="00706690">
              <w:rPr>
                <w:sz w:val="28"/>
                <w:szCs w:val="28"/>
                <w:lang w:val="vi-VN"/>
              </w:rPr>
              <w:t>/</w:t>
            </w:r>
            <w:r>
              <w:rPr>
                <w:sz w:val="28"/>
                <w:szCs w:val="28"/>
              </w:rPr>
              <w:t>KH-KTXH</w:t>
            </w:r>
          </w:p>
        </w:tc>
        <w:tc>
          <w:tcPr>
            <w:tcW w:w="5636" w:type="dxa"/>
          </w:tcPr>
          <w:p w:rsidR="00A3583B" w:rsidRDefault="00A3583B" w:rsidP="00F67AA6">
            <w:pPr>
              <w:spacing w:line="276" w:lineRule="auto"/>
              <w:jc w:val="center"/>
              <w:rPr>
                <w:b/>
                <w:sz w:val="26"/>
                <w:lang w:val="vi-VN"/>
              </w:rPr>
            </w:pPr>
            <w:r>
              <w:rPr>
                <w:i/>
                <w:sz w:val="28"/>
                <w:szCs w:val="28"/>
              </w:rPr>
              <w:t>Nam Đông</w:t>
            </w:r>
            <w:r>
              <w:rPr>
                <w:i/>
                <w:sz w:val="28"/>
                <w:szCs w:val="28"/>
                <w:lang w:val="vi-VN"/>
              </w:rPr>
              <w:t xml:space="preserve">, ngày </w:t>
            </w:r>
            <w:r w:rsidR="00F67AA6">
              <w:rPr>
                <w:i/>
                <w:sz w:val="28"/>
                <w:szCs w:val="28"/>
              </w:rPr>
              <w:t>10</w:t>
            </w:r>
            <w:r w:rsidRPr="00706690">
              <w:rPr>
                <w:i/>
                <w:sz w:val="28"/>
                <w:szCs w:val="28"/>
                <w:lang w:val="vi-VN"/>
              </w:rPr>
              <w:t xml:space="preserve"> tháng </w:t>
            </w:r>
            <w:r>
              <w:rPr>
                <w:i/>
                <w:sz w:val="28"/>
                <w:szCs w:val="28"/>
              </w:rPr>
              <w:t>8</w:t>
            </w:r>
            <w:r w:rsidRPr="00706690">
              <w:rPr>
                <w:i/>
                <w:sz w:val="28"/>
                <w:szCs w:val="28"/>
                <w:lang w:val="vi-VN"/>
              </w:rPr>
              <w:t xml:space="preserve"> năm 2016</w:t>
            </w:r>
          </w:p>
        </w:tc>
      </w:tr>
    </w:tbl>
    <w:p w:rsidR="00A3583B" w:rsidRDefault="00A3583B" w:rsidP="00A3583B">
      <w:pPr>
        <w:jc w:val="both"/>
        <w:rPr>
          <w:sz w:val="28"/>
          <w:szCs w:val="28"/>
        </w:rPr>
      </w:pPr>
    </w:p>
    <w:p w:rsidR="00A3583B" w:rsidRPr="004748E9" w:rsidRDefault="00A3583B" w:rsidP="00A3583B">
      <w:pPr>
        <w:jc w:val="center"/>
        <w:rPr>
          <w:b/>
          <w:sz w:val="28"/>
          <w:szCs w:val="28"/>
        </w:rPr>
      </w:pPr>
      <w:r w:rsidRPr="004748E9">
        <w:rPr>
          <w:b/>
          <w:sz w:val="28"/>
          <w:szCs w:val="28"/>
        </w:rPr>
        <w:t>KẾ HOẠCH</w:t>
      </w:r>
    </w:p>
    <w:p w:rsidR="00A3583B" w:rsidRPr="009C7AB2" w:rsidRDefault="00A3583B" w:rsidP="00A3583B">
      <w:pPr>
        <w:jc w:val="center"/>
        <w:rPr>
          <w:b/>
          <w:sz w:val="28"/>
          <w:szCs w:val="28"/>
        </w:rPr>
      </w:pPr>
      <w:r w:rsidRPr="009C7AB2">
        <w:rPr>
          <w:b/>
          <w:sz w:val="28"/>
          <w:szCs w:val="28"/>
        </w:rPr>
        <w:t xml:space="preserve">Giám sát </w:t>
      </w:r>
      <w:r>
        <w:rPr>
          <w:b/>
          <w:sz w:val="28"/>
          <w:szCs w:val="28"/>
        </w:rPr>
        <w:t>tình hình đầu tư, phát triển kinh tế vườn và chăn nuôi</w:t>
      </w:r>
    </w:p>
    <w:p w:rsidR="00A3583B" w:rsidRPr="004748E9" w:rsidRDefault="0023771D" w:rsidP="00A3583B">
      <w:pPr>
        <w:spacing w:before="120"/>
        <w:ind w:firstLine="567"/>
        <w:jc w:val="center"/>
        <w:rPr>
          <w:sz w:val="28"/>
          <w:szCs w:val="28"/>
        </w:rPr>
      </w:pPr>
      <w:r>
        <w:rPr>
          <w:sz w:val="28"/>
          <w:szCs w:val="28"/>
        </w:rPr>
        <w:pict>
          <v:line id="_x0000_s1026" style="position:absolute;left:0;text-align:left;z-index:251658752" from="159.2pt,7.6pt" to="295.3pt,7.6pt"/>
        </w:pict>
      </w:r>
    </w:p>
    <w:p w:rsidR="00A3583B" w:rsidRPr="006A4967" w:rsidRDefault="00A3583B" w:rsidP="003156D5">
      <w:pPr>
        <w:spacing w:before="40" w:after="40"/>
        <w:ind w:firstLine="567"/>
        <w:jc w:val="both"/>
        <w:rPr>
          <w:color w:val="000000"/>
          <w:sz w:val="28"/>
          <w:szCs w:val="28"/>
        </w:rPr>
      </w:pPr>
      <w:r>
        <w:rPr>
          <w:color w:val="000000"/>
          <w:sz w:val="28"/>
          <w:szCs w:val="28"/>
        </w:rPr>
        <w:t>Thực hiện</w:t>
      </w:r>
      <w:r w:rsidRPr="006A4967">
        <w:rPr>
          <w:color w:val="000000"/>
          <w:sz w:val="28"/>
          <w:szCs w:val="28"/>
        </w:rPr>
        <w:t xml:space="preserve"> </w:t>
      </w:r>
      <w:r>
        <w:rPr>
          <w:color w:val="000000"/>
          <w:sz w:val="28"/>
          <w:szCs w:val="28"/>
        </w:rPr>
        <w:t>Nghị quyết số 06/NQ-HĐND ngày 18 tháng 12 năm 2015 của Hội đồng nhân dân huyện Nam Đông về chương trình giám sát của Hội đồng nhân dân huyện năm 2016,</w:t>
      </w:r>
      <w:r w:rsidRPr="009C7AB2">
        <w:rPr>
          <w:color w:val="000000"/>
          <w:sz w:val="28"/>
          <w:szCs w:val="28"/>
        </w:rPr>
        <w:t xml:space="preserve"> </w:t>
      </w:r>
      <w:r>
        <w:rPr>
          <w:color w:val="000000"/>
          <w:sz w:val="28"/>
          <w:szCs w:val="28"/>
        </w:rPr>
        <w:t>Ban Kinh tế- Xã hội HĐND huyện xây dựng Kế hoạch giám sát về tình hình đầu tư, phát triển kinh tế vườn và chăn nuôi trên địa bàn huyện Nam Đông như sau:</w:t>
      </w:r>
    </w:p>
    <w:p w:rsidR="00A3583B" w:rsidRPr="006A4967" w:rsidRDefault="00A3583B" w:rsidP="003156D5">
      <w:pPr>
        <w:pStyle w:val="rtejustify"/>
        <w:shd w:val="clear" w:color="auto" w:fill="FFFFFF"/>
        <w:spacing w:before="40" w:beforeAutospacing="0" w:after="40" w:afterAutospacing="0"/>
        <w:ind w:firstLine="567"/>
        <w:jc w:val="both"/>
        <w:rPr>
          <w:color w:val="000000"/>
          <w:sz w:val="28"/>
          <w:szCs w:val="28"/>
        </w:rPr>
      </w:pPr>
      <w:r w:rsidRPr="006A4967">
        <w:rPr>
          <w:rStyle w:val="Strong"/>
          <w:color w:val="000000"/>
          <w:sz w:val="28"/>
          <w:szCs w:val="28"/>
        </w:rPr>
        <w:t>I. MỤC ĐÍCH, YÊU CẦU</w:t>
      </w:r>
    </w:p>
    <w:p w:rsidR="00A3583B" w:rsidRPr="006A4967" w:rsidRDefault="00A3583B" w:rsidP="003156D5">
      <w:pPr>
        <w:pStyle w:val="rtejustify"/>
        <w:shd w:val="clear" w:color="auto" w:fill="FFFFFF"/>
        <w:spacing w:before="40" w:beforeAutospacing="0" w:after="40" w:afterAutospacing="0"/>
        <w:ind w:firstLine="567"/>
        <w:jc w:val="both"/>
        <w:rPr>
          <w:color w:val="000000"/>
          <w:sz w:val="28"/>
          <w:szCs w:val="28"/>
        </w:rPr>
      </w:pPr>
      <w:r w:rsidRPr="00CB0E67">
        <w:rPr>
          <w:b/>
          <w:color w:val="000000"/>
          <w:sz w:val="28"/>
          <w:szCs w:val="28"/>
        </w:rPr>
        <w:t>1.</w:t>
      </w:r>
      <w:r>
        <w:rPr>
          <w:color w:val="000000"/>
          <w:sz w:val="28"/>
          <w:szCs w:val="28"/>
        </w:rPr>
        <w:t xml:space="preserve"> Đánh giá thực trạng về tình hình đầu tư, phát triển kinh tế vườn và chăn nuôi trên địa bàn huyện. </w:t>
      </w:r>
      <w:r w:rsidRPr="006A4967">
        <w:rPr>
          <w:color w:val="000000"/>
          <w:sz w:val="28"/>
          <w:szCs w:val="28"/>
        </w:rPr>
        <w:t xml:space="preserve">Qua đó </w:t>
      </w:r>
      <w:r>
        <w:rPr>
          <w:color w:val="000000"/>
          <w:sz w:val="28"/>
          <w:szCs w:val="28"/>
        </w:rPr>
        <w:t>rút ra</w:t>
      </w:r>
      <w:r w:rsidRPr="006A4967">
        <w:rPr>
          <w:color w:val="000000"/>
          <w:sz w:val="28"/>
          <w:szCs w:val="28"/>
        </w:rPr>
        <w:t xml:space="preserve"> những </w:t>
      </w:r>
      <w:r>
        <w:rPr>
          <w:color w:val="000000"/>
          <w:sz w:val="28"/>
          <w:szCs w:val="28"/>
        </w:rPr>
        <w:t xml:space="preserve">mặt làm được, chưa được; những </w:t>
      </w:r>
      <w:r w:rsidRPr="006A4967">
        <w:rPr>
          <w:color w:val="000000"/>
          <w:sz w:val="28"/>
          <w:szCs w:val="28"/>
        </w:rPr>
        <w:t>khó khăn, hạn chế, phân tích làm rõ nguyên nhân, đề ra các giải pháp khắc phục</w:t>
      </w:r>
      <w:r>
        <w:rPr>
          <w:color w:val="000000"/>
          <w:sz w:val="28"/>
          <w:szCs w:val="28"/>
        </w:rPr>
        <w:t xml:space="preserve"> trong thời gian tới</w:t>
      </w:r>
      <w:r w:rsidRPr="006A4967">
        <w:rPr>
          <w:color w:val="000000"/>
          <w:sz w:val="28"/>
          <w:szCs w:val="28"/>
        </w:rPr>
        <w:t>.</w:t>
      </w:r>
    </w:p>
    <w:p w:rsidR="00A3583B" w:rsidRPr="006A4967" w:rsidRDefault="00A3583B" w:rsidP="003156D5">
      <w:pPr>
        <w:pStyle w:val="rtejustify"/>
        <w:shd w:val="clear" w:color="auto" w:fill="FFFFFF"/>
        <w:spacing w:before="40" w:beforeAutospacing="0" w:after="40" w:afterAutospacing="0"/>
        <w:ind w:firstLine="567"/>
        <w:jc w:val="both"/>
        <w:rPr>
          <w:color w:val="000000"/>
          <w:sz w:val="28"/>
          <w:szCs w:val="28"/>
        </w:rPr>
      </w:pPr>
      <w:r w:rsidRPr="00CB0E67">
        <w:rPr>
          <w:b/>
          <w:color w:val="000000"/>
          <w:sz w:val="28"/>
          <w:szCs w:val="28"/>
        </w:rPr>
        <w:t>2.</w:t>
      </w:r>
      <w:r w:rsidRPr="006A4967">
        <w:rPr>
          <w:color w:val="000000"/>
          <w:sz w:val="28"/>
          <w:szCs w:val="28"/>
        </w:rPr>
        <w:t xml:space="preserve"> </w:t>
      </w:r>
      <w:r>
        <w:rPr>
          <w:color w:val="000000"/>
          <w:sz w:val="28"/>
          <w:szCs w:val="28"/>
        </w:rPr>
        <w:t>Việc giám sát phải khách quan, đúng quy định hiện hành của Nhà nước. Đồng thời, kết thúc đợt giám sát phải có báo cáo kết luận theo quy định.</w:t>
      </w:r>
    </w:p>
    <w:p w:rsidR="00A3583B" w:rsidRPr="004748E9" w:rsidRDefault="00F67AA6" w:rsidP="003156D5">
      <w:pPr>
        <w:pStyle w:val="BodyText"/>
        <w:spacing w:before="40" w:after="40"/>
        <w:ind w:firstLine="567"/>
        <w:rPr>
          <w:b/>
          <w:szCs w:val="28"/>
          <w:lang w:val="af-ZA"/>
        </w:rPr>
      </w:pPr>
      <w:r>
        <w:rPr>
          <w:b/>
          <w:szCs w:val="28"/>
          <w:lang w:val="af-ZA"/>
        </w:rPr>
        <w:t>II. NỘI DUNG</w:t>
      </w:r>
    </w:p>
    <w:p w:rsidR="00F52BA1" w:rsidRDefault="00F52BA1" w:rsidP="003156D5">
      <w:pPr>
        <w:spacing w:before="40" w:after="40"/>
        <w:ind w:firstLine="567"/>
        <w:jc w:val="both"/>
        <w:rPr>
          <w:sz w:val="28"/>
          <w:szCs w:val="28"/>
        </w:rPr>
      </w:pPr>
      <w:r w:rsidRPr="00745E32">
        <w:rPr>
          <w:b/>
          <w:sz w:val="28"/>
          <w:szCs w:val="28"/>
        </w:rPr>
        <w:t>1.</w:t>
      </w:r>
      <w:r w:rsidR="00A3583B" w:rsidRPr="00A3583B">
        <w:rPr>
          <w:sz w:val="28"/>
          <w:szCs w:val="28"/>
        </w:rPr>
        <w:t xml:space="preserve"> Đánh giá </w:t>
      </w:r>
      <w:r w:rsidR="006247C9">
        <w:rPr>
          <w:sz w:val="28"/>
          <w:szCs w:val="28"/>
        </w:rPr>
        <w:t>khái</w:t>
      </w:r>
      <w:r w:rsidR="00A3583B" w:rsidRPr="00A3583B">
        <w:rPr>
          <w:sz w:val="28"/>
          <w:szCs w:val="28"/>
        </w:rPr>
        <w:t xml:space="preserve"> </w:t>
      </w:r>
      <w:r w:rsidR="00A3583B">
        <w:rPr>
          <w:sz w:val="28"/>
          <w:szCs w:val="28"/>
        </w:rPr>
        <w:t xml:space="preserve">tình hình đầu tư, </w:t>
      </w:r>
      <w:r w:rsidR="00A3583B" w:rsidRPr="00A3583B">
        <w:rPr>
          <w:sz w:val="28"/>
          <w:szCs w:val="28"/>
        </w:rPr>
        <w:t>phát triển kinh tế vườn</w:t>
      </w:r>
      <w:r w:rsidR="00A3583B">
        <w:rPr>
          <w:sz w:val="28"/>
          <w:szCs w:val="28"/>
        </w:rPr>
        <w:t xml:space="preserve"> và chăn nuôi từ đầu năm </w:t>
      </w:r>
      <w:r w:rsidR="00AE6579">
        <w:rPr>
          <w:sz w:val="28"/>
          <w:szCs w:val="28"/>
        </w:rPr>
        <w:t xml:space="preserve">2016 </w:t>
      </w:r>
      <w:r w:rsidR="00A3583B">
        <w:rPr>
          <w:sz w:val="28"/>
          <w:szCs w:val="28"/>
        </w:rPr>
        <w:t>đến nay</w:t>
      </w:r>
      <w:r>
        <w:rPr>
          <w:sz w:val="28"/>
          <w:szCs w:val="28"/>
        </w:rPr>
        <w:t>.</w:t>
      </w:r>
    </w:p>
    <w:p w:rsidR="00A3583B" w:rsidRDefault="00F52BA1" w:rsidP="003156D5">
      <w:pPr>
        <w:spacing w:before="40" w:after="40"/>
        <w:ind w:firstLine="567"/>
        <w:jc w:val="both"/>
        <w:rPr>
          <w:sz w:val="28"/>
          <w:szCs w:val="28"/>
        </w:rPr>
      </w:pPr>
      <w:r w:rsidRPr="00745E32">
        <w:rPr>
          <w:b/>
          <w:sz w:val="28"/>
          <w:szCs w:val="28"/>
        </w:rPr>
        <w:t>2.</w:t>
      </w:r>
      <w:r>
        <w:rPr>
          <w:sz w:val="28"/>
          <w:szCs w:val="28"/>
        </w:rPr>
        <w:t xml:space="preserve"> Công </w:t>
      </w:r>
      <w:r w:rsidR="00E40DD7">
        <w:rPr>
          <w:sz w:val="28"/>
          <w:szCs w:val="28"/>
        </w:rPr>
        <w:t>tác lãnh đạo, chỉ đạo của cấp uỷ, chính quyền địa phương và công tác phối hợp giữa mặt trận, các đoàn thể và các cấp, các ngành trong việc phát triển kinh tế vườn và chăn nuôi trên địa bàn.</w:t>
      </w:r>
    </w:p>
    <w:p w:rsidR="00B449D9" w:rsidRDefault="00F52BA1" w:rsidP="003156D5">
      <w:pPr>
        <w:spacing w:before="40" w:after="40"/>
        <w:ind w:firstLine="567"/>
        <w:jc w:val="both"/>
        <w:rPr>
          <w:sz w:val="28"/>
          <w:szCs w:val="28"/>
        </w:rPr>
      </w:pPr>
      <w:r w:rsidRPr="00745E32">
        <w:rPr>
          <w:b/>
          <w:sz w:val="28"/>
          <w:szCs w:val="28"/>
        </w:rPr>
        <w:t>3.</w:t>
      </w:r>
      <w:r w:rsidR="00A3583B" w:rsidRPr="00A3583B">
        <w:rPr>
          <w:sz w:val="28"/>
          <w:szCs w:val="28"/>
        </w:rPr>
        <w:t xml:space="preserve"> </w:t>
      </w:r>
      <w:r w:rsidR="00B449D9" w:rsidRPr="00A3583B">
        <w:rPr>
          <w:sz w:val="28"/>
          <w:szCs w:val="28"/>
        </w:rPr>
        <w:t xml:space="preserve">Phân </w:t>
      </w:r>
      <w:r w:rsidR="00A3583B" w:rsidRPr="00A3583B">
        <w:rPr>
          <w:sz w:val="28"/>
          <w:szCs w:val="28"/>
        </w:rPr>
        <w:t xml:space="preserve">tích các mô hình </w:t>
      </w:r>
      <w:r w:rsidR="00B449D9">
        <w:rPr>
          <w:sz w:val="28"/>
          <w:szCs w:val="28"/>
        </w:rPr>
        <w:t>phát triển kinh tế vườn, chăn nuôi điển hình, có hiệu quả kinh tế đang được khuyến khích nhân rộng.</w:t>
      </w:r>
    </w:p>
    <w:p w:rsidR="00B449D9" w:rsidRDefault="00F52BA1" w:rsidP="003156D5">
      <w:pPr>
        <w:spacing w:before="40" w:after="40"/>
        <w:ind w:firstLine="567"/>
        <w:jc w:val="both"/>
        <w:rPr>
          <w:sz w:val="28"/>
          <w:szCs w:val="28"/>
        </w:rPr>
      </w:pPr>
      <w:r w:rsidRPr="00745E32">
        <w:rPr>
          <w:b/>
          <w:sz w:val="28"/>
          <w:szCs w:val="28"/>
        </w:rPr>
        <w:t>4.</w:t>
      </w:r>
      <w:r>
        <w:rPr>
          <w:sz w:val="28"/>
          <w:szCs w:val="28"/>
        </w:rPr>
        <w:t xml:space="preserve"> </w:t>
      </w:r>
      <w:r w:rsidR="00B449D9">
        <w:rPr>
          <w:sz w:val="28"/>
          <w:szCs w:val="28"/>
        </w:rPr>
        <w:t xml:space="preserve">Phân tích, dự báo định hướng phát triển kinh tế vườn, chăn nuôi </w:t>
      </w:r>
      <w:r w:rsidR="005B1D64">
        <w:rPr>
          <w:sz w:val="28"/>
          <w:szCs w:val="28"/>
        </w:rPr>
        <w:t xml:space="preserve">từ nay </w:t>
      </w:r>
      <w:r w:rsidR="00B449D9">
        <w:rPr>
          <w:sz w:val="28"/>
          <w:szCs w:val="28"/>
        </w:rPr>
        <w:t xml:space="preserve">đến năm 2020 đối với địa phương theo </w:t>
      </w:r>
      <w:r>
        <w:rPr>
          <w:sz w:val="28"/>
          <w:szCs w:val="28"/>
        </w:rPr>
        <w:t xml:space="preserve">tinh thần </w:t>
      </w:r>
      <w:r w:rsidR="00B449D9" w:rsidRPr="005B1D64">
        <w:rPr>
          <w:spacing w:val="-20"/>
          <w:sz w:val="28"/>
          <w:szCs w:val="28"/>
        </w:rPr>
        <w:t>Nghị quyết số 06/2016/NQ-HĐND</w:t>
      </w:r>
      <w:r w:rsidR="00B449D9">
        <w:rPr>
          <w:sz w:val="28"/>
          <w:szCs w:val="28"/>
        </w:rPr>
        <w:t xml:space="preserve"> ngày 18 tháng 7 năm 2016 của Hội đồng nhân dân huyện về phát triển nông nghiệp giai đoạn 2016-2020.</w:t>
      </w:r>
    </w:p>
    <w:p w:rsidR="00A3583B" w:rsidRDefault="00F52BA1" w:rsidP="003156D5">
      <w:pPr>
        <w:spacing w:before="40" w:after="40"/>
        <w:ind w:firstLine="567"/>
        <w:jc w:val="both"/>
        <w:rPr>
          <w:sz w:val="28"/>
          <w:szCs w:val="28"/>
          <w:lang w:val="af-ZA"/>
        </w:rPr>
      </w:pPr>
      <w:r w:rsidRPr="00745E32">
        <w:rPr>
          <w:b/>
          <w:sz w:val="28"/>
          <w:szCs w:val="28"/>
        </w:rPr>
        <w:t>5.</w:t>
      </w:r>
      <w:r w:rsidR="00A3583B" w:rsidRPr="00A3583B">
        <w:rPr>
          <w:sz w:val="28"/>
          <w:szCs w:val="28"/>
        </w:rPr>
        <w:t xml:space="preserve"> </w:t>
      </w:r>
      <w:r>
        <w:rPr>
          <w:sz w:val="28"/>
          <w:szCs w:val="28"/>
        </w:rPr>
        <w:t>Phân tích làm rõ n</w:t>
      </w:r>
      <w:r w:rsidR="00A3583B">
        <w:rPr>
          <w:sz w:val="28"/>
          <w:szCs w:val="28"/>
          <w:lang w:val="af-ZA"/>
        </w:rPr>
        <w:t>hững tồn tại, hạn chế, nguyên nhân và giải pháp khắc phục</w:t>
      </w:r>
      <w:r w:rsidR="005B1D64">
        <w:rPr>
          <w:sz w:val="28"/>
          <w:szCs w:val="28"/>
          <w:lang w:val="af-ZA"/>
        </w:rPr>
        <w:t xml:space="preserve"> về </w:t>
      </w:r>
      <w:r w:rsidR="005B1D64">
        <w:rPr>
          <w:sz w:val="28"/>
          <w:szCs w:val="28"/>
        </w:rPr>
        <w:t xml:space="preserve">đầu tư, </w:t>
      </w:r>
      <w:r w:rsidR="005B1D64" w:rsidRPr="00A3583B">
        <w:rPr>
          <w:sz w:val="28"/>
          <w:szCs w:val="28"/>
        </w:rPr>
        <w:t>phát triển kinh tế vườn</w:t>
      </w:r>
      <w:r w:rsidR="005B1D64">
        <w:rPr>
          <w:sz w:val="28"/>
          <w:szCs w:val="28"/>
        </w:rPr>
        <w:t xml:space="preserve"> và chăn nuôi</w:t>
      </w:r>
      <w:r w:rsidR="00A3583B">
        <w:rPr>
          <w:sz w:val="28"/>
          <w:szCs w:val="28"/>
          <w:lang w:val="af-ZA"/>
        </w:rPr>
        <w:t>.</w:t>
      </w:r>
    </w:p>
    <w:p w:rsidR="00A3583B" w:rsidRPr="00745E32" w:rsidRDefault="00F52BA1" w:rsidP="003156D5">
      <w:pPr>
        <w:spacing w:before="40" w:after="40"/>
        <w:ind w:firstLine="567"/>
        <w:jc w:val="both"/>
        <w:rPr>
          <w:b/>
          <w:sz w:val="28"/>
          <w:szCs w:val="28"/>
          <w:lang w:val="af-ZA"/>
        </w:rPr>
      </w:pPr>
      <w:r w:rsidRPr="00745E32">
        <w:rPr>
          <w:b/>
          <w:sz w:val="28"/>
          <w:szCs w:val="28"/>
          <w:lang w:val="af-ZA"/>
        </w:rPr>
        <w:t>6.</w:t>
      </w:r>
      <w:r w:rsidR="00A3583B" w:rsidRPr="00745E32">
        <w:rPr>
          <w:b/>
          <w:sz w:val="28"/>
          <w:szCs w:val="28"/>
          <w:lang w:val="af-ZA"/>
        </w:rPr>
        <w:t xml:space="preserve"> </w:t>
      </w:r>
      <w:r w:rsidR="00A3583B" w:rsidRPr="00745E32">
        <w:rPr>
          <w:sz w:val="28"/>
          <w:szCs w:val="28"/>
          <w:lang w:val="af-ZA"/>
        </w:rPr>
        <w:t xml:space="preserve">Kiến nghị, đề xuất </w:t>
      </w:r>
      <w:r w:rsidR="00A3583B" w:rsidRPr="00745E32">
        <w:rPr>
          <w:i/>
          <w:sz w:val="28"/>
          <w:szCs w:val="28"/>
          <w:lang w:val="af-ZA"/>
        </w:rPr>
        <w:t>(nếu có).</w:t>
      </w:r>
    </w:p>
    <w:p w:rsidR="00A3583B" w:rsidRDefault="00A3583B" w:rsidP="003156D5">
      <w:pPr>
        <w:spacing w:before="40" w:after="40"/>
        <w:ind w:firstLine="567"/>
        <w:jc w:val="both"/>
        <w:rPr>
          <w:b/>
          <w:sz w:val="28"/>
          <w:szCs w:val="28"/>
        </w:rPr>
      </w:pPr>
      <w:r w:rsidRPr="004748E9">
        <w:rPr>
          <w:b/>
          <w:sz w:val="28"/>
          <w:szCs w:val="28"/>
        </w:rPr>
        <w:t xml:space="preserve">III. </w:t>
      </w:r>
      <w:r w:rsidR="00F52BA1">
        <w:rPr>
          <w:b/>
          <w:sz w:val="28"/>
          <w:szCs w:val="28"/>
        </w:rPr>
        <w:t xml:space="preserve">ĐỐI TƯỢNG, PHƯƠNG PHÁP VÀ </w:t>
      </w:r>
      <w:r>
        <w:rPr>
          <w:b/>
          <w:sz w:val="28"/>
          <w:szCs w:val="28"/>
        </w:rPr>
        <w:t>THỜI GIAN</w:t>
      </w:r>
      <w:r w:rsidR="00F52BA1">
        <w:rPr>
          <w:b/>
          <w:sz w:val="28"/>
          <w:szCs w:val="28"/>
        </w:rPr>
        <w:t xml:space="preserve"> GIÁM SÁT</w:t>
      </w:r>
    </w:p>
    <w:p w:rsidR="00F52BA1" w:rsidRDefault="00F67AA6" w:rsidP="003156D5">
      <w:pPr>
        <w:spacing w:before="40" w:after="40"/>
        <w:ind w:firstLine="567"/>
        <w:jc w:val="both"/>
        <w:rPr>
          <w:b/>
          <w:sz w:val="28"/>
          <w:szCs w:val="28"/>
        </w:rPr>
      </w:pPr>
      <w:r>
        <w:rPr>
          <w:b/>
          <w:sz w:val="28"/>
          <w:szCs w:val="28"/>
        </w:rPr>
        <w:t>1. Đối tượng giám sát</w:t>
      </w:r>
    </w:p>
    <w:p w:rsidR="00F52BA1" w:rsidRDefault="00F52BA1" w:rsidP="003156D5">
      <w:pPr>
        <w:spacing w:before="40" w:after="40"/>
        <w:ind w:firstLine="567"/>
        <w:jc w:val="both"/>
        <w:rPr>
          <w:sz w:val="28"/>
          <w:szCs w:val="28"/>
        </w:rPr>
      </w:pPr>
      <w:r>
        <w:rPr>
          <w:sz w:val="28"/>
          <w:szCs w:val="28"/>
        </w:rPr>
        <w:t>- Phòng Nông nghiệp và Phát triển nông thôn huyện;</w:t>
      </w:r>
    </w:p>
    <w:p w:rsidR="00F52BA1" w:rsidRDefault="00F52BA1" w:rsidP="003156D5">
      <w:pPr>
        <w:spacing w:before="40" w:after="40"/>
        <w:ind w:firstLine="567"/>
        <w:jc w:val="both"/>
        <w:rPr>
          <w:sz w:val="28"/>
          <w:szCs w:val="28"/>
        </w:rPr>
      </w:pPr>
      <w:r>
        <w:rPr>
          <w:sz w:val="28"/>
          <w:szCs w:val="28"/>
        </w:rPr>
        <w:t xml:space="preserve">- </w:t>
      </w:r>
      <w:r w:rsidR="005B1D64">
        <w:rPr>
          <w:sz w:val="28"/>
          <w:szCs w:val="28"/>
        </w:rPr>
        <w:t>Uỷ ban nhân dân</w:t>
      </w:r>
      <w:r>
        <w:rPr>
          <w:sz w:val="28"/>
          <w:szCs w:val="28"/>
        </w:rPr>
        <w:t xml:space="preserve"> 11 xã, thị trấn.</w:t>
      </w:r>
    </w:p>
    <w:p w:rsidR="004B4199" w:rsidRDefault="00F52BA1" w:rsidP="003156D5">
      <w:pPr>
        <w:spacing w:before="40" w:after="40"/>
        <w:ind w:firstLine="567"/>
        <w:jc w:val="both"/>
        <w:rPr>
          <w:color w:val="000000"/>
          <w:sz w:val="28"/>
          <w:szCs w:val="28"/>
        </w:rPr>
      </w:pPr>
      <w:r w:rsidRPr="004B4199">
        <w:rPr>
          <w:b/>
          <w:sz w:val="28"/>
          <w:szCs w:val="28"/>
        </w:rPr>
        <w:t>2. Phương pháp</w:t>
      </w:r>
      <w:r w:rsidR="004B4199">
        <w:rPr>
          <w:b/>
          <w:sz w:val="28"/>
          <w:szCs w:val="28"/>
        </w:rPr>
        <w:t xml:space="preserve"> giám sát</w:t>
      </w:r>
      <w:r w:rsidR="00F67AA6">
        <w:rPr>
          <w:b/>
          <w:sz w:val="28"/>
          <w:szCs w:val="28"/>
        </w:rPr>
        <w:t>.</w:t>
      </w:r>
      <w:r>
        <w:rPr>
          <w:sz w:val="28"/>
          <w:szCs w:val="28"/>
        </w:rPr>
        <w:t xml:space="preserve"> </w:t>
      </w:r>
      <w:r w:rsidR="004B4199" w:rsidRPr="004B4199">
        <w:rPr>
          <w:sz w:val="28"/>
          <w:szCs w:val="28"/>
        </w:rPr>
        <w:t xml:space="preserve">Đoàn sẽ </w:t>
      </w:r>
      <w:r w:rsidR="004B4199">
        <w:rPr>
          <w:sz w:val="28"/>
          <w:szCs w:val="28"/>
        </w:rPr>
        <w:t xml:space="preserve">nghe lãnh đạo UBND các xã, thị trấn báo cáo trực tiếp bằng văn bản và </w:t>
      </w:r>
      <w:r w:rsidR="004B4199" w:rsidRPr="004B4199">
        <w:rPr>
          <w:sz w:val="28"/>
          <w:szCs w:val="28"/>
        </w:rPr>
        <w:t xml:space="preserve">kiểm tra thực tế </w:t>
      </w:r>
      <w:r w:rsidR="004B4199">
        <w:rPr>
          <w:sz w:val="28"/>
          <w:szCs w:val="28"/>
        </w:rPr>
        <w:t>tại địa phương</w:t>
      </w:r>
      <w:r w:rsidR="004B4199" w:rsidRPr="004B4199">
        <w:rPr>
          <w:sz w:val="28"/>
          <w:szCs w:val="28"/>
        </w:rPr>
        <w:t xml:space="preserve">, sau đó nghe </w:t>
      </w:r>
      <w:r w:rsidR="004B4199" w:rsidRPr="004B4199">
        <w:rPr>
          <w:sz w:val="28"/>
          <w:szCs w:val="28"/>
        </w:rPr>
        <w:lastRenderedPageBreak/>
        <w:t xml:space="preserve">Phòng Nông nghiệp và PTNT huyện báo cáo tổng thể tình hình </w:t>
      </w:r>
      <w:r w:rsidR="004B4199">
        <w:rPr>
          <w:color w:val="000000"/>
          <w:sz w:val="28"/>
          <w:szCs w:val="28"/>
        </w:rPr>
        <w:t>đầu tư, phát triển kinh tế vườn và chăn nuôi trên địa bàn huyện Nam Đông.</w:t>
      </w:r>
    </w:p>
    <w:p w:rsidR="004B4199" w:rsidRPr="00197E9B" w:rsidRDefault="004B4199" w:rsidP="003156D5">
      <w:pPr>
        <w:spacing w:before="40" w:after="40"/>
        <w:ind w:firstLine="567"/>
        <w:jc w:val="both"/>
        <w:rPr>
          <w:b/>
          <w:sz w:val="28"/>
          <w:szCs w:val="28"/>
        </w:rPr>
      </w:pPr>
      <w:r w:rsidRPr="00197E9B">
        <w:rPr>
          <w:b/>
          <w:color w:val="000000"/>
          <w:sz w:val="28"/>
          <w:szCs w:val="28"/>
        </w:rPr>
        <w:t>3. Thời gian giám sát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410"/>
        <w:gridCol w:w="4819"/>
      </w:tblGrid>
      <w:tr w:rsidR="0089399D" w:rsidRPr="00197E9B" w:rsidTr="00F76995">
        <w:tc>
          <w:tcPr>
            <w:tcW w:w="2093" w:type="dxa"/>
            <w:shd w:val="clear" w:color="auto" w:fill="auto"/>
          </w:tcPr>
          <w:p w:rsidR="0089399D" w:rsidRPr="0089399D" w:rsidRDefault="0089399D" w:rsidP="0089399D">
            <w:pPr>
              <w:spacing w:before="20" w:after="20"/>
              <w:jc w:val="center"/>
              <w:rPr>
                <w:b/>
                <w:sz w:val="28"/>
                <w:szCs w:val="28"/>
              </w:rPr>
            </w:pPr>
            <w:r w:rsidRPr="0089399D">
              <w:rPr>
                <w:b/>
                <w:sz w:val="28"/>
                <w:szCs w:val="28"/>
              </w:rPr>
              <w:t>Thứ/ngày</w:t>
            </w:r>
          </w:p>
        </w:tc>
        <w:tc>
          <w:tcPr>
            <w:tcW w:w="2410" w:type="dxa"/>
            <w:shd w:val="clear" w:color="auto" w:fill="auto"/>
          </w:tcPr>
          <w:p w:rsidR="0089399D" w:rsidRPr="0089399D" w:rsidRDefault="0089399D" w:rsidP="0089399D">
            <w:pPr>
              <w:spacing w:before="20" w:after="20"/>
              <w:jc w:val="center"/>
              <w:rPr>
                <w:b/>
                <w:sz w:val="28"/>
                <w:szCs w:val="28"/>
              </w:rPr>
            </w:pPr>
            <w:r w:rsidRPr="0089399D">
              <w:rPr>
                <w:b/>
                <w:sz w:val="28"/>
                <w:szCs w:val="28"/>
              </w:rPr>
              <w:t>Thời gian</w:t>
            </w:r>
          </w:p>
        </w:tc>
        <w:tc>
          <w:tcPr>
            <w:tcW w:w="4819" w:type="dxa"/>
            <w:shd w:val="clear" w:color="auto" w:fill="auto"/>
          </w:tcPr>
          <w:p w:rsidR="0089399D" w:rsidRPr="0089399D" w:rsidRDefault="0089399D" w:rsidP="0089399D">
            <w:pPr>
              <w:spacing w:before="20" w:after="20"/>
              <w:jc w:val="center"/>
              <w:rPr>
                <w:b/>
                <w:sz w:val="28"/>
                <w:szCs w:val="28"/>
              </w:rPr>
            </w:pPr>
            <w:r w:rsidRPr="0089399D">
              <w:rPr>
                <w:b/>
                <w:sz w:val="28"/>
                <w:szCs w:val="28"/>
              </w:rPr>
              <w:t>Đơn vi</w:t>
            </w:r>
          </w:p>
        </w:tc>
      </w:tr>
      <w:tr w:rsidR="0089399D" w:rsidRPr="00197E9B" w:rsidTr="00F76995">
        <w:tc>
          <w:tcPr>
            <w:tcW w:w="2093" w:type="dxa"/>
            <w:vMerge w:val="restart"/>
            <w:shd w:val="clear" w:color="auto" w:fill="auto"/>
            <w:vAlign w:val="center"/>
          </w:tcPr>
          <w:p w:rsidR="0089399D" w:rsidRPr="0089399D" w:rsidRDefault="0089399D" w:rsidP="0089399D">
            <w:pPr>
              <w:spacing w:before="20" w:after="20"/>
              <w:jc w:val="center"/>
              <w:rPr>
                <w:sz w:val="28"/>
                <w:szCs w:val="28"/>
              </w:rPr>
            </w:pPr>
            <w:r w:rsidRPr="0089399D">
              <w:rPr>
                <w:sz w:val="28"/>
                <w:szCs w:val="28"/>
              </w:rPr>
              <w:t>Thứ hai,</w:t>
            </w:r>
          </w:p>
          <w:p w:rsidR="0089399D" w:rsidRPr="0089399D" w:rsidRDefault="0089399D" w:rsidP="0089399D">
            <w:pPr>
              <w:spacing w:before="20" w:after="20"/>
              <w:jc w:val="center"/>
              <w:rPr>
                <w:sz w:val="28"/>
                <w:szCs w:val="28"/>
              </w:rPr>
            </w:pPr>
            <w:r w:rsidRPr="0089399D">
              <w:rPr>
                <w:sz w:val="28"/>
                <w:szCs w:val="28"/>
              </w:rPr>
              <w:t>ngày 05/9/2016</w:t>
            </w:r>
          </w:p>
        </w:tc>
        <w:tc>
          <w:tcPr>
            <w:tcW w:w="2410" w:type="dxa"/>
            <w:shd w:val="clear" w:color="auto" w:fill="auto"/>
          </w:tcPr>
          <w:p w:rsidR="0089399D" w:rsidRPr="0089399D" w:rsidRDefault="0089399D" w:rsidP="0089399D">
            <w:pPr>
              <w:spacing w:before="20" w:after="20"/>
              <w:jc w:val="both"/>
              <w:rPr>
                <w:sz w:val="28"/>
                <w:szCs w:val="28"/>
              </w:rPr>
            </w:pPr>
            <w:r w:rsidRPr="0089399D">
              <w:rPr>
                <w:sz w:val="28"/>
                <w:szCs w:val="28"/>
              </w:rPr>
              <w:t>Sáng: 8 giờ</w:t>
            </w:r>
          </w:p>
        </w:tc>
        <w:tc>
          <w:tcPr>
            <w:tcW w:w="4819" w:type="dxa"/>
            <w:shd w:val="clear" w:color="auto" w:fill="auto"/>
          </w:tcPr>
          <w:p w:rsidR="0089399D" w:rsidRPr="0089399D" w:rsidRDefault="0089399D" w:rsidP="0089399D">
            <w:pPr>
              <w:pStyle w:val="BodyTextIndent"/>
              <w:spacing w:before="20" w:after="20"/>
              <w:ind w:firstLine="0"/>
              <w:jc w:val="left"/>
              <w:rPr>
                <w:b/>
                <w:i/>
                <w:szCs w:val="28"/>
              </w:rPr>
            </w:pPr>
            <w:r w:rsidRPr="0089399D">
              <w:rPr>
                <w:szCs w:val="28"/>
              </w:rPr>
              <w:t xml:space="preserve">UBND xã Hương Lộc </w:t>
            </w:r>
          </w:p>
        </w:tc>
      </w:tr>
      <w:tr w:rsidR="0089399D" w:rsidRPr="00197E9B" w:rsidTr="00F76995">
        <w:tc>
          <w:tcPr>
            <w:tcW w:w="2093" w:type="dxa"/>
            <w:vMerge/>
            <w:shd w:val="clear" w:color="auto" w:fill="auto"/>
            <w:vAlign w:val="center"/>
          </w:tcPr>
          <w:p w:rsidR="0089399D" w:rsidRPr="0089399D" w:rsidRDefault="0089399D" w:rsidP="0089399D">
            <w:pPr>
              <w:spacing w:before="20" w:after="20"/>
              <w:jc w:val="center"/>
              <w:rPr>
                <w:sz w:val="28"/>
                <w:szCs w:val="28"/>
              </w:rPr>
            </w:pPr>
          </w:p>
        </w:tc>
        <w:tc>
          <w:tcPr>
            <w:tcW w:w="2410" w:type="dxa"/>
            <w:shd w:val="clear" w:color="auto" w:fill="auto"/>
            <w:vAlign w:val="center"/>
          </w:tcPr>
          <w:p w:rsidR="0089399D" w:rsidRPr="0089399D" w:rsidRDefault="0089399D" w:rsidP="0089399D">
            <w:pPr>
              <w:spacing w:before="20" w:after="20"/>
              <w:jc w:val="both"/>
              <w:rPr>
                <w:sz w:val="28"/>
                <w:szCs w:val="28"/>
              </w:rPr>
            </w:pPr>
            <w:r w:rsidRPr="0089399D">
              <w:rPr>
                <w:sz w:val="28"/>
                <w:szCs w:val="28"/>
              </w:rPr>
              <w:t>Chiều: 14 giờ</w:t>
            </w:r>
          </w:p>
        </w:tc>
        <w:tc>
          <w:tcPr>
            <w:tcW w:w="4819" w:type="dxa"/>
            <w:shd w:val="clear" w:color="auto" w:fill="auto"/>
          </w:tcPr>
          <w:p w:rsidR="0089399D" w:rsidRPr="0089399D" w:rsidRDefault="0089399D" w:rsidP="0089399D">
            <w:pPr>
              <w:pStyle w:val="BodyTextIndent"/>
              <w:spacing w:before="20" w:after="20"/>
              <w:ind w:firstLine="0"/>
              <w:jc w:val="left"/>
              <w:rPr>
                <w:szCs w:val="28"/>
              </w:rPr>
            </w:pPr>
            <w:r w:rsidRPr="0089399D">
              <w:rPr>
                <w:szCs w:val="28"/>
              </w:rPr>
              <w:t>UBND xã Thượng Lộ</w:t>
            </w:r>
          </w:p>
        </w:tc>
      </w:tr>
      <w:tr w:rsidR="0089399D" w:rsidRPr="00197E9B" w:rsidTr="008C3F69">
        <w:tc>
          <w:tcPr>
            <w:tcW w:w="2093" w:type="dxa"/>
            <w:vMerge w:val="restart"/>
            <w:shd w:val="clear" w:color="auto" w:fill="auto"/>
            <w:vAlign w:val="center"/>
          </w:tcPr>
          <w:p w:rsidR="0089399D" w:rsidRPr="0089399D" w:rsidRDefault="0089399D" w:rsidP="0089399D">
            <w:pPr>
              <w:spacing w:before="20" w:after="20"/>
              <w:jc w:val="center"/>
              <w:rPr>
                <w:sz w:val="28"/>
                <w:szCs w:val="28"/>
              </w:rPr>
            </w:pPr>
            <w:r w:rsidRPr="0089399D">
              <w:rPr>
                <w:sz w:val="28"/>
                <w:szCs w:val="28"/>
              </w:rPr>
              <w:t>Thứ ba,</w:t>
            </w:r>
          </w:p>
          <w:p w:rsidR="0089399D" w:rsidRPr="0089399D" w:rsidRDefault="0089399D" w:rsidP="0089399D">
            <w:pPr>
              <w:spacing w:before="20" w:after="20"/>
              <w:jc w:val="center"/>
              <w:rPr>
                <w:sz w:val="28"/>
                <w:szCs w:val="28"/>
              </w:rPr>
            </w:pPr>
            <w:r w:rsidRPr="0089399D">
              <w:rPr>
                <w:sz w:val="28"/>
                <w:szCs w:val="28"/>
              </w:rPr>
              <w:t>ngày 06/9/2016</w:t>
            </w:r>
          </w:p>
        </w:tc>
        <w:tc>
          <w:tcPr>
            <w:tcW w:w="2410" w:type="dxa"/>
            <w:shd w:val="clear" w:color="auto" w:fill="auto"/>
          </w:tcPr>
          <w:p w:rsidR="0089399D" w:rsidRPr="0089399D" w:rsidRDefault="0089399D" w:rsidP="0089399D">
            <w:pPr>
              <w:spacing w:before="20" w:after="20"/>
              <w:jc w:val="both"/>
              <w:rPr>
                <w:sz w:val="28"/>
                <w:szCs w:val="28"/>
              </w:rPr>
            </w:pPr>
            <w:r w:rsidRPr="0089399D">
              <w:rPr>
                <w:sz w:val="28"/>
                <w:szCs w:val="28"/>
              </w:rPr>
              <w:t>Sáng: 8 giờ</w:t>
            </w:r>
          </w:p>
        </w:tc>
        <w:tc>
          <w:tcPr>
            <w:tcW w:w="4819" w:type="dxa"/>
            <w:shd w:val="clear" w:color="auto" w:fill="auto"/>
          </w:tcPr>
          <w:p w:rsidR="0089399D" w:rsidRPr="0089399D" w:rsidRDefault="0089399D" w:rsidP="0089399D">
            <w:pPr>
              <w:pStyle w:val="BodyTextIndent"/>
              <w:spacing w:before="20" w:after="20"/>
              <w:ind w:firstLine="0"/>
              <w:jc w:val="left"/>
              <w:rPr>
                <w:b/>
                <w:i/>
                <w:szCs w:val="28"/>
              </w:rPr>
            </w:pPr>
            <w:r w:rsidRPr="0089399D">
              <w:rPr>
                <w:szCs w:val="28"/>
              </w:rPr>
              <w:t>UBND xã Hương Hữu</w:t>
            </w:r>
          </w:p>
        </w:tc>
      </w:tr>
      <w:tr w:rsidR="0089399D" w:rsidRPr="00197E9B" w:rsidTr="00F76995">
        <w:tc>
          <w:tcPr>
            <w:tcW w:w="2093" w:type="dxa"/>
            <w:vMerge/>
            <w:shd w:val="clear" w:color="auto" w:fill="auto"/>
            <w:vAlign w:val="center"/>
          </w:tcPr>
          <w:p w:rsidR="0089399D" w:rsidRPr="0089399D" w:rsidRDefault="0089399D" w:rsidP="0089399D">
            <w:pPr>
              <w:spacing w:before="20" w:after="20"/>
              <w:jc w:val="center"/>
              <w:rPr>
                <w:sz w:val="28"/>
                <w:szCs w:val="28"/>
              </w:rPr>
            </w:pPr>
          </w:p>
        </w:tc>
        <w:tc>
          <w:tcPr>
            <w:tcW w:w="2410" w:type="dxa"/>
            <w:shd w:val="clear" w:color="auto" w:fill="auto"/>
            <w:vAlign w:val="center"/>
          </w:tcPr>
          <w:p w:rsidR="0089399D" w:rsidRPr="0089399D" w:rsidRDefault="0089399D" w:rsidP="0089399D">
            <w:pPr>
              <w:spacing w:before="20" w:after="20"/>
              <w:jc w:val="both"/>
              <w:rPr>
                <w:sz w:val="28"/>
                <w:szCs w:val="28"/>
              </w:rPr>
            </w:pPr>
            <w:r w:rsidRPr="0089399D">
              <w:rPr>
                <w:sz w:val="28"/>
                <w:szCs w:val="28"/>
              </w:rPr>
              <w:t>Chiều: 14 giờ</w:t>
            </w:r>
          </w:p>
        </w:tc>
        <w:tc>
          <w:tcPr>
            <w:tcW w:w="4819" w:type="dxa"/>
            <w:shd w:val="clear" w:color="auto" w:fill="auto"/>
          </w:tcPr>
          <w:p w:rsidR="0089399D" w:rsidRPr="0089399D" w:rsidRDefault="0089399D" w:rsidP="0089399D">
            <w:pPr>
              <w:pStyle w:val="BodyTextIndent"/>
              <w:spacing w:before="20" w:after="20"/>
              <w:ind w:firstLine="0"/>
              <w:jc w:val="left"/>
              <w:rPr>
                <w:szCs w:val="28"/>
              </w:rPr>
            </w:pPr>
            <w:r w:rsidRPr="0089399D">
              <w:rPr>
                <w:szCs w:val="28"/>
              </w:rPr>
              <w:t>UBND xã Hương Giang</w:t>
            </w:r>
          </w:p>
        </w:tc>
      </w:tr>
      <w:tr w:rsidR="0089399D" w:rsidRPr="00197E9B" w:rsidTr="001E49F2">
        <w:tc>
          <w:tcPr>
            <w:tcW w:w="2093" w:type="dxa"/>
            <w:vMerge w:val="restart"/>
            <w:shd w:val="clear" w:color="auto" w:fill="auto"/>
            <w:vAlign w:val="center"/>
          </w:tcPr>
          <w:p w:rsidR="0089399D" w:rsidRPr="0089399D" w:rsidRDefault="0089399D" w:rsidP="0089399D">
            <w:pPr>
              <w:spacing w:before="20" w:after="20"/>
              <w:jc w:val="center"/>
              <w:rPr>
                <w:sz w:val="28"/>
                <w:szCs w:val="28"/>
              </w:rPr>
            </w:pPr>
            <w:r w:rsidRPr="0089399D">
              <w:rPr>
                <w:sz w:val="28"/>
                <w:szCs w:val="28"/>
              </w:rPr>
              <w:t>Thứ tư,</w:t>
            </w:r>
          </w:p>
          <w:p w:rsidR="0089399D" w:rsidRPr="0089399D" w:rsidRDefault="0089399D" w:rsidP="0089399D">
            <w:pPr>
              <w:spacing w:before="20" w:after="20"/>
              <w:jc w:val="center"/>
              <w:rPr>
                <w:sz w:val="28"/>
                <w:szCs w:val="28"/>
              </w:rPr>
            </w:pPr>
            <w:r w:rsidRPr="0089399D">
              <w:rPr>
                <w:sz w:val="28"/>
                <w:szCs w:val="28"/>
              </w:rPr>
              <w:t>ngày 07/9/2016</w:t>
            </w:r>
          </w:p>
        </w:tc>
        <w:tc>
          <w:tcPr>
            <w:tcW w:w="2410" w:type="dxa"/>
            <w:shd w:val="clear" w:color="auto" w:fill="auto"/>
          </w:tcPr>
          <w:p w:rsidR="0089399D" w:rsidRPr="0089399D" w:rsidRDefault="0089399D" w:rsidP="0089399D">
            <w:pPr>
              <w:spacing w:before="20" w:after="20"/>
              <w:jc w:val="both"/>
              <w:rPr>
                <w:sz w:val="28"/>
                <w:szCs w:val="28"/>
              </w:rPr>
            </w:pPr>
            <w:r w:rsidRPr="0089399D">
              <w:rPr>
                <w:sz w:val="28"/>
                <w:szCs w:val="28"/>
              </w:rPr>
              <w:t>Sáng: 8 giờ</w:t>
            </w:r>
          </w:p>
        </w:tc>
        <w:tc>
          <w:tcPr>
            <w:tcW w:w="4819" w:type="dxa"/>
            <w:shd w:val="clear" w:color="auto" w:fill="auto"/>
          </w:tcPr>
          <w:p w:rsidR="0089399D" w:rsidRPr="0089399D" w:rsidRDefault="0089399D" w:rsidP="0089399D">
            <w:pPr>
              <w:pStyle w:val="BodyTextIndent"/>
              <w:spacing w:before="20" w:after="20"/>
              <w:ind w:firstLine="0"/>
              <w:jc w:val="left"/>
              <w:rPr>
                <w:b/>
                <w:i/>
                <w:szCs w:val="28"/>
              </w:rPr>
            </w:pPr>
            <w:r w:rsidRPr="0089399D">
              <w:rPr>
                <w:szCs w:val="28"/>
              </w:rPr>
              <w:t>UBND xã Thượng Nhật</w:t>
            </w:r>
          </w:p>
        </w:tc>
      </w:tr>
      <w:tr w:rsidR="0089399D" w:rsidRPr="00197E9B" w:rsidTr="00F76995">
        <w:tc>
          <w:tcPr>
            <w:tcW w:w="2093" w:type="dxa"/>
            <w:vMerge/>
            <w:shd w:val="clear" w:color="auto" w:fill="auto"/>
            <w:vAlign w:val="center"/>
          </w:tcPr>
          <w:p w:rsidR="0089399D" w:rsidRPr="0089399D" w:rsidRDefault="0089399D" w:rsidP="0089399D">
            <w:pPr>
              <w:spacing w:before="20" w:after="20"/>
              <w:jc w:val="center"/>
              <w:rPr>
                <w:sz w:val="28"/>
                <w:szCs w:val="28"/>
              </w:rPr>
            </w:pPr>
          </w:p>
        </w:tc>
        <w:tc>
          <w:tcPr>
            <w:tcW w:w="2410" w:type="dxa"/>
            <w:shd w:val="clear" w:color="auto" w:fill="auto"/>
            <w:vAlign w:val="center"/>
          </w:tcPr>
          <w:p w:rsidR="0089399D" w:rsidRPr="0089399D" w:rsidRDefault="0089399D" w:rsidP="0089399D">
            <w:pPr>
              <w:spacing w:before="20" w:after="20"/>
              <w:jc w:val="both"/>
              <w:rPr>
                <w:sz w:val="28"/>
                <w:szCs w:val="28"/>
              </w:rPr>
            </w:pPr>
            <w:r w:rsidRPr="0089399D">
              <w:rPr>
                <w:sz w:val="28"/>
                <w:szCs w:val="28"/>
              </w:rPr>
              <w:t>Chiều: 14 giờ</w:t>
            </w:r>
          </w:p>
        </w:tc>
        <w:tc>
          <w:tcPr>
            <w:tcW w:w="4819" w:type="dxa"/>
            <w:shd w:val="clear" w:color="auto" w:fill="auto"/>
          </w:tcPr>
          <w:p w:rsidR="0089399D" w:rsidRPr="0089399D" w:rsidRDefault="0089399D" w:rsidP="0089399D">
            <w:pPr>
              <w:pStyle w:val="BodyTextIndent"/>
              <w:spacing w:before="20" w:after="20"/>
              <w:ind w:firstLine="0"/>
              <w:jc w:val="left"/>
              <w:rPr>
                <w:szCs w:val="28"/>
              </w:rPr>
            </w:pPr>
            <w:r w:rsidRPr="0089399D">
              <w:rPr>
                <w:szCs w:val="28"/>
              </w:rPr>
              <w:t>UBND xã Hương Phú</w:t>
            </w:r>
          </w:p>
        </w:tc>
      </w:tr>
      <w:tr w:rsidR="0089399D" w:rsidRPr="00197E9B" w:rsidTr="001E49F2">
        <w:tc>
          <w:tcPr>
            <w:tcW w:w="2093" w:type="dxa"/>
            <w:vMerge w:val="restart"/>
            <w:shd w:val="clear" w:color="auto" w:fill="auto"/>
            <w:vAlign w:val="center"/>
          </w:tcPr>
          <w:p w:rsidR="0089399D" w:rsidRPr="0089399D" w:rsidRDefault="0089399D" w:rsidP="0089399D">
            <w:pPr>
              <w:spacing w:before="20" w:after="20"/>
              <w:jc w:val="center"/>
              <w:rPr>
                <w:sz w:val="28"/>
                <w:szCs w:val="28"/>
              </w:rPr>
            </w:pPr>
            <w:r w:rsidRPr="0089399D">
              <w:rPr>
                <w:sz w:val="28"/>
                <w:szCs w:val="28"/>
              </w:rPr>
              <w:t>Thứ năm,</w:t>
            </w:r>
          </w:p>
          <w:p w:rsidR="0089399D" w:rsidRPr="0089399D" w:rsidRDefault="0089399D" w:rsidP="0089399D">
            <w:pPr>
              <w:spacing w:before="20" w:after="20"/>
              <w:jc w:val="center"/>
              <w:rPr>
                <w:sz w:val="28"/>
                <w:szCs w:val="28"/>
              </w:rPr>
            </w:pPr>
            <w:r w:rsidRPr="0089399D">
              <w:rPr>
                <w:sz w:val="28"/>
                <w:szCs w:val="28"/>
              </w:rPr>
              <w:t>ngày 08/9/2016</w:t>
            </w:r>
          </w:p>
        </w:tc>
        <w:tc>
          <w:tcPr>
            <w:tcW w:w="2410" w:type="dxa"/>
            <w:shd w:val="clear" w:color="auto" w:fill="auto"/>
          </w:tcPr>
          <w:p w:rsidR="0089399D" w:rsidRPr="0089399D" w:rsidRDefault="0089399D" w:rsidP="0089399D">
            <w:pPr>
              <w:spacing w:before="20" w:after="20"/>
              <w:jc w:val="both"/>
              <w:rPr>
                <w:sz w:val="28"/>
                <w:szCs w:val="28"/>
              </w:rPr>
            </w:pPr>
            <w:r w:rsidRPr="0089399D">
              <w:rPr>
                <w:sz w:val="28"/>
                <w:szCs w:val="28"/>
              </w:rPr>
              <w:t>Sáng: 8 giờ</w:t>
            </w:r>
          </w:p>
        </w:tc>
        <w:tc>
          <w:tcPr>
            <w:tcW w:w="4819" w:type="dxa"/>
            <w:shd w:val="clear" w:color="auto" w:fill="auto"/>
          </w:tcPr>
          <w:p w:rsidR="0089399D" w:rsidRPr="0089399D" w:rsidRDefault="0089399D" w:rsidP="0089399D">
            <w:pPr>
              <w:pStyle w:val="BodyTextIndent"/>
              <w:spacing w:before="20" w:after="20"/>
              <w:ind w:firstLine="0"/>
              <w:jc w:val="left"/>
              <w:rPr>
                <w:b/>
                <w:i/>
                <w:szCs w:val="28"/>
              </w:rPr>
            </w:pPr>
            <w:r w:rsidRPr="0089399D">
              <w:rPr>
                <w:szCs w:val="28"/>
              </w:rPr>
              <w:t>UBND xã Hương Hòa</w:t>
            </w:r>
          </w:p>
        </w:tc>
      </w:tr>
      <w:tr w:rsidR="0089399D" w:rsidRPr="00197E9B" w:rsidTr="00F76995">
        <w:tc>
          <w:tcPr>
            <w:tcW w:w="2093" w:type="dxa"/>
            <w:vMerge/>
            <w:shd w:val="clear" w:color="auto" w:fill="auto"/>
            <w:vAlign w:val="center"/>
          </w:tcPr>
          <w:p w:rsidR="0089399D" w:rsidRPr="0089399D" w:rsidRDefault="0089399D" w:rsidP="0089399D">
            <w:pPr>
              <w:spacing w:before="20" w:after="20"/>
              <w:jc w:val="center"/>
              <w:rPr>
                <w:sz w:val="28"/>
                <w:szCs w:val="28"/>
              </w:rPr>
            </w:pPr>
          </w:p>
        </w:tc>
        <w:tc>
          <w:tcPr>
            <w:tcW w:w="2410" w:type="dxa"/>
            <w:shd w:val="clear" w:color="auto" w:fill="auto"/>
            <w:vAlign w:val="center"/>
          </w:tcPr>
          <w:p w:rsidR="0089399D" w:rsidRPr="0089399D" w:rsidRDefault="0089399D" w:rsidP="0089399D">
            <w:pPr>
              <w:spacing w:before="20" w:after="20"/>
              <w:jc w:val="both"/>
              <w:rPr>
                <w:sz w:val="28"/>
                <w:szCs w:val="28"/>
              </w:rPr>
            </w:pPr>
            <w:r w:rsidRPr="0089399D">
              <w:rPr>
                <w:sz w:val="28"/>
                <w:szCs w:val="28"/>
              </w:rPr>
              <w:t>Chiều: 14 giờ</w:t>
            </w:r>
          </w:p>
        </w:tc>
        <w:tc>
          <w:tcPr>
            <w:tcW w:w="4819" w:type="dxa"/>
            <w:shd w:val="clear" w:color="auto" w:fill="auto"/>
          </w:tcPr>
          <w:p w:rsidR="0089399D" w:rsidRPr="0089399D" w:rsidRDefault="0089399D" w:rsidP="0089399D">
            <w:pPr>
              <w:pStyle w:val="BodyTextIndent"/>
              <w:spacing w:before="20" w:after="20"/>
              <w:ind w:firstLine="0"/>
              <w:jc w:val="left"/>
              <w:rPr>
                <w:szCs w:val="28"/>
              </w:rPr>
            </w:pPr>
            <w:r w:rsidRPr="0089399D">
              <w:rPr>
                <w:szCs w:val="28"/>
              </w:rPr>
              <w:t>UBND xã Hương Sơn</w:t>
            </w:r>
          </w:p>
        </w:tc>
      </w:tr>
      <w:tr w:rsidR="0089399D" w:rsidRPr="00197E9B" w:rsidTr="00110E11">
        <w:tc>
          <w:tcPr>
            <w:tcW w:w="2093" w:type="dxa"/>
            <w:vMerge w:val="restart"/>
            <w:shd w:val="clear" w:color="auto" w:fill="auto"/>
            <w:vAlign w:val="center"/>
          </w:tcPr>
          <w:p w:rsidR="0089399D" w:rsidRPr="0089399D" w:rsidRDefault="0089399D" w:rsidP="0089399D">
            <w:pPr>
              <w:spacing w:before="20" w:after="20"/>
              <w:jc w:val="center"/>
              <w:rPr>
                <w:sz w:val="28"/>
                <w:szCs w:val="28"/>
              </w:rPr>
            </w:pPr>
            <w:r w:rsidRPr="0089399D">
              <w:rPr>
                <w:sz w:val="28"/>
                <w:szCs w:val="28"/>
              </w:rPr>
              <w:t>Thứ sáu,</w:t>
            </w:r>
          </w:p>
          <w:p w:rsidR="0089399D" w:rsidRPr="0089399D" w:rsidRDefault="0089399D" w:rsidP="0089399D">
            <w:pPr>
              <w:spacing w:before="20" w:after="20"/>
              <w:jc w:val="center"/>
              <w:rPr>
                <w:sz w:val="28"/>
                <w:szCs w:val="28"/>
              </w:rPr>
            </w:pPr>
            <w:r w:rsidRPr="0089399D">
              <w:rPr>
                <w:sz w:val="28"/>
                <w:szCs w:val="28"/>
              </w:rPr>
              <w:t>ngày 09/9/2016</w:t>
            </w:r>
          </w:p>
        </w:tc>
        <w:tc>
          <w:tcPr>
            <w:tcW w:w="2410" w:type="dxa"/>
            <w:shd w:val="clear" w:color="auto" w:fill="auto"/>
          </w:tcPr>
          <w:p w:rsidR="0089399D" w:rsidRPr="0089399D" w:rsidRDefault="0089399D" w:rsidP="0089399D">
            <w:pPr>
              <w:spacing w:before="20" w:after="20"/>
              <w:jc w:val="both"/>
              <w:rPr>
                <w:sz w:val="28"/>
                <w:szCs w:val="28"/>
              </w:rPr>
            </w:pPr>
            <w:r w:rsidRPr="0089399D">
              <w:rPr>
                <w:sz w:val="28"/>
                <w:szCs w:val="28"/>
              </w:rPr>
              <w:t>Sáng: 8 giờ</w:t>
            </w:r>
          </w:p>
        </w:tc>
        <w:tc>
          <w:tcPr>
            <w:tcW w:w="4819" w:type="dxa"/>
            <w:shd w:val="clear" w:color="auto" w:fill="auto"/>
          </w:tcPr>
          <w:p w:rsidR="0089399D" w:rsidRPr="0089399D" w:rsidRDefault="0089399D" w:rsidP="0089399D">
            <w:pPr>
              <w:pStyle w:val="BodyTextIndent"/>
              <w:spacing w:before="20" w:after="20"/>
              <w:ind w:firstLine="0"/>
              <w:jc w:val="left"/>
              <w:rPr>
                <w:b/>
                <w:i/>
                <w:szCs w:val="28"/>
              </w:rPr>
            </w:pPr>
            <w:r w:rsidRPr="0089399D">
              <w:rPr>
                <w:szCs w:val="28"/>
              </w:rPr>
              <w:t>UBND xã Thượng Quảng</w:t>
            </w:r>
          </w:p>
        </w:tc>
      </w:tr>
      <w:tr w:rsidR="0089399D" w:rsidRPr="00197E9B" w:rsidTr="00F76995">
        <w:tc>
          <w:tcPr>
            <w:tcW w:w="2093" w:type="dxa"/>
            <w:vMerge/>
            <w:shd w:val="clear" w:color="auto" w:fill="auto"/>
            <w:vAlign w:val="center"/>
          </w:tcPr>
          <w:p w:rsidR="0089399D" w:rsidRPr="0089399D" w:rsidRDefault="0089399D" w:rsidP="0089399D">
            <w:pPr>
              <w:spacing w:before="20" w:after="20"/>
              <w:jc w:val="center"/>
              <w:rPr>
                <w:sz w:val="28"/>
                <w:szCs w:val="28"/>
              </w:rPr>
            </w:pPr>
          </w:p>
        </w:tc>
        <w:tc>
          <w:tcPr>
            <w:tcW w:w="2410" w:type="dxa"/>
            <w:shd w:val="clear" w:color="auto" w:fill="auto"/>
            <w:vAlign w:val="center"/>
          </w:tcPr>
          <w:p w:rsidR="0089399D" w:rsidRPr="0089399D" w:rsidRDefault="0089399D" w:rsidP="0089399D">
            <w:pPr>
              <w:spacing w:before="20" w:after="20"/>
              <w:jc w:val="both"/>
              <w:rPr>
                <w:sz w:val="28"/>
                <w:szCs w:val="28"/>
              </w:rPr>
            </w:pPr>
            <w:r w:rsidRPr="0089399D">
              <w:rPr>
                <w:sz w:val="28"/>
                <w:szCs w:val="28"/>
              </w:rPr>
              <w:t>Chiều: 14 giờ</w:t>
            </w:r>
          </w:p>
        </w:tc>
        <w:tc>
          <w:tcPr>
            <w:tcW w:w="4819" w:type="dxa"/>
            <w:shd w:val="clear" w:color="auto" w:fill="auto"/>
          </w:tcPr>
          <w:p w:rsidR="0089399D" w:rsidRPr="0089399D" w:rsidRDefault="0089399D" w:rsidP="0089399D">
            <w:pPr>
              <w:pStyle w:val="BodyTextIndent"/>
              <w:spacing w:before="20" w:after="20"/>
              <w:ind w:firstLine="0"/>
              <w:jc w:val="left"/>
              <w:rPr>
                <w:szCs w:val="28"/>
              </w:rPr>
            </w:pPr>
            <w:r w:rsidRPr="0089399D">
              <w:rPr>
                <w:szCs w:val="28"/>
              </w:rPr>
              <w:t>UBND xã Thượng Long</w:t>
            </w:r>
          </w:p>
        </w:tc>
      </w:tr>
      <w:tr w:rsidR="0089399D" w:rsidRPr="00197E9B" w:rsidTr="00110E11">
        <w:tc>
          <w:tcPr>
            <w:tcW w:w="2093" w:type="dxa"/>
            <w:vMerge w:val="restart"/>
            <w:shd w:val="clear" w:color="auto" w:fill="auto"/>
            <w:vAlign w:val="center"/>
          </w:tcPr>
          <w:p w:rsidR="0089399D" w:rsidRPr="0089399D" w:rsidRDefault="0089399D" w:rsidP="0089399D">
            <w:pPr>
              <w:spacing w:before="20" w:after="20"/>
              <w:jc w:val="center"/>
              <w:rPr>
                <w:sz w:val="28"/>
                <w:szCs w:val="28"/>
              </w:rPr>
            </w:pPr>
            <w:r w:rsidRPr="0089399D">
              <w:rPr>
                <w:sz w:val="28"/>
                <w:szCs w:val="28"/>
              </w:rPr>
              <w:t>Thứ hai,</w:t>
            </w:r>
          </w:p>
          <w:p w:rsidR="0089399D" w:rsidRPr="0089399D" w:rsidRDefault="0089399D" w:rsidP="0089399D">
            <w:pPr>
              <w:spacing w:before="20" w:after="20"/>
              <w:jc w:val="center"/>
              <w:rPr>
                <w:sz w:val="28"/>
                <w:szCs w:val="28"/>
              </w:rPr>
            </w:pPr>
            <w:r w:rsidRPr="0089399D">
              <w:rPr>
                <w:sz w:val="28"/>
                <w:szCs w:val="28"/>
              </w:rPr>
              <w:t>ngày 12/9/2016</w:t>
            </w:r>
          </w:p>
        </w:tc>
        <w:tc>
          <w:tcPr>
            <w:tcW w:w="2410" w:type="dxa"/>
            <w:shd w:val="clear" w:color="auto" w:fill="auto"/>
          </w:tcPr>
          <w:p w:rsidR="0089399D" w:rsidRPr="0089399D" w:rsidRDefault="0089399D" w:rsidP="0089399D">
            <w:pPr>
              <w:spacing w:before="20" w:after="20"/>
              <w:jc w:val="both"/>
              <w:rPr>
                <w:sz w:val="28"/>
                <w:szCs w:val="28"/>
              </w:rPr>
            </w:pPr>
            <w:r w:rsidRPr="0089399D">
              <w:rPr>
                <w:sz w:val="28"/>
                <w:szCs w:val="28"/>
              </w:rPr>
              <w:t>Sáng: 8 giờ</w:t>
            </w:r>
          </w:p>
        </w:tc>
        <w:tc>
          <w:tcPr>
            <w:tcW w:w="4819" w:type="dxa"/>
            <w:shd w:val="clear" w:color="auto" w:fill="auto"/>
          </w:tcPr>
          <w:p w:rsidR="0089399D" w:rsidRPr="0089399D" w:rsidRDefault="0089399D" w:rsidP="0089399D">
            <w:pPr>
              <w:pStyle w:val="BodyTextIndent"/>
              <w:spacing w:before="20" w:after="20"/>
              <w:ind w:firstLine="0"/>
              <w:jc w:val="left"/>
              <w:rPr>
                <w:b/>
                <w:i/>
                <w:szCs w:val="28"/>
              </w:rPr>
            </w:pPr>
            <w:r w:rsidRPr="0089399D">
              <w:rPr>
                <w:szCs w:val="28"/>
              </w:rPr>
              <w:t>UBND xã Thị trấn Khe Tre</w:t>
            </w:r>
          </w:p>
        </w:tc>
      </w:tr>
      <w:tr w:rsidR="0089399D" w:rsidRPr="00197E9B" w:rsidTr="00F76995">
        <w:tc>
          <w:tcPr>
            <w:tcW w:w="2093" w:type="dxa"/>
            <w:vMerge/>
            <w:shd w:val="clear" w:color="auto" w:fill="auto"/>
            <w:vAlign w:val="center"/>
          </w:tcPr>
          <w:p w:rsidR="0089399D" w:rsidRPr="0089399D" w:rsidRDefault="0089399D" w:rsidP="0089399D">
            <w:pPr>
              <w:spacing w:before="20" w:after="20"/>
              <w:rPr>
                <w:sz w:val="28"/>
                <w:szCs w:val="28"/>
              </w:rPr>
            </w:pPr>
          </w:p>
        </w:tc>
        <w:tc>
          <w:tcPr>
            <w:tcW w:w="2410" w:type="dxa"/>
            <w:shd w:val="clear" w:color="auto" w:fill="auto"/>
            <w:vAlign w:val="center"/>
          </w:tcPr>
          <w:p w:rsidR="0089399D" w:rsidRPr="0089399D" w:rsidRDefault="0089399D" w:rsidP="0089399D">
            <w:pPr>
              <w:spacing w:before="20" w:after="20"/>
              <w:jc w:val="both"/>
              <w:rPr>
                <w:sz w:val="28"/>
                <w:szCs w:val="28"/>
              </w:rPr>
            </w:pPr>
            <w:r w:rsidRPr="0089399D">
              <w:rPr>
                <w:sz w:val="28"/>
                <w:szCs w:val="28"/>
              </w:rPr>
              <w:t>Chiều: 14 giờ</w:t>
            </w:r>
          </w:p>
        </w:tc>
        <w:tc>
          <w:tcPr>
            <w:tcW w:w="4819" w:type="dxa"/>
            <w:shd w:val="clear" w:color="auto" w:fill="auto"/>
          </w:tcPr>
          <w:p w:rsidR="0089399D" w:rsidRPr="0089399D" w:rsidRDefault="0089399D" w:rsidP="0089399D">
            <w:pPr>
              <w:pStyle w:val="BodyTextIndent"/>
              <w:spacing w:before="20" w:after="20"/>
              <w:ind w:firstLine="0"/>
              <w:jc w:val="left"/>
              <w:rPr>
                <w:szCs w:val="28"/>
              </w:rPr>
            </w:pPr>
            <w:r w:rsidRPr="0089399D">
              <w:rPr>
                <w:szCs w:val="28"/>
              </w:rPr>
              <w:t>Phòng Nông nghiệp và PTNT huyện</w:t>
            </w:r>
          </w:p>
        </w:tc>
      </w:tr>
    </w:tbl>
    <w:p w:rsidR="00A3583B" w:rsidRPr="004748E9" w:rsidRDefault="00A3583B" w:rsidP="003156D5">
      <w:pPr>
        <w:spacing w:before="40" w:after="40"/>
        <w:ind w:firstLine="567"/>
        <w:jc w:val="both"/>
        <w:rPr>
          <w:sz w:val="28"/>
          <w:szCs w:val="28"/>
          <w:lang w:val="af-ZA"/>
        </w:rPr>
      </w:pPr>
      <w:r w:rsidRPr="004748E9">
        <w:rPr>
          <w:b/>
          <w:sz w:val="28"/>
          <w:szCs w:val="28"/>
          <w:lang w:val="af-ZA"/>
        </w:rPr>
        <w:t>I</w:t>
      </w:r>
      <w:r>
        <w:rPr>
          <w:b/>
          <w:sz w:val="28"/>
          <w:szCs w:val="28"/>
          <w:lang w:val="af-ZA"/>
        </w:rPr>
        <w:t>V</w:t>
      </w:r>
      <w:r w:rsidRPr="004748E9">
        <w:rPr>
          <w:b/>
          <w:sz w:val="28"/>
          <w:szCs w:val="28"/>
          <w:lang w:val="af-ZA"/>
        </w:rPr>
        <w:t xml:space="preserve">. </w:t>
      </w:r>
      <w:r>
        <w:rPr>
          <w:b/>
          <w:sz w:val="28"/>
          <w:szCs w:val="28"/>
          <w:lang w:val="af-ZA"/>
        </w:rPr>
        <w:t>THÀNH PHẦN ĐOÀN GIÁM SÁT</w:t>
      </w:r>
    </w:p>
    <w:p w:rsidR="00A3583B" w:rsidRPr="00CB0E67" w:rsidRDefault="00A3583B" w:rsidP="003156D5">
      <w:pPr>
        <w:spacing w:before="40" w:after="40"/>
        <w:ind w:firstLine="567"/>
        <w:jc w:val="both"/>
        <w:rPr>
          <w:sz w:val="28"/>
          <w:szCs w:val="28"/>
        </w:rPr>
      </w:pPr>
      <w:r w:rsidRPr="00CB0E67">
        <w:rPr>
          <w:b/>
          <w:sz w:val="28"/>
          <w:szCs w:val="28"/>
          <w:lang w:val="af-ZA"/>
        </w:rPr>
        <w:t>1</w:t>
      </w:r>
      <w:r w:rsidRPr="00CB0E67">
        <w:rPr>
          <w:sz w:val="28"/>
          <w:szCs w:val="28"/>
          <w:lang w:val="af-ZA"/>
        </w:rPr>
        <w:t xml:space="preserve">. </w:t>
      </w:r>
      <w:r w:rsidR="00AA2A86">
        <w:rPr>
          <w:sz w:val="28"/>
          <w:szCs w:val="28"/>
          <w:lang w:val="af-ZA"/>
        </w:rPr>
        <w:t>Đoàn giám sát gồm các T</w:t>
      </w:r>
      <w:r>
        <w:rPr>
          <w:sz w:val="28"/>
          <w:szCs w:val="28"/>
          <w:lang w:val="af-ZA"/>
        </w:rPr>
        <w:t>hành viên</w:t>
      </w:r>
      <w:r w:rsidRPr="00CB0E67">
        <w:rPr>
          <w:sz w:val="28"/>
          <w:szCs w:val="28"/>
        </w:rPr>
        <w:t xml:space="preserve"> Ban Kinh tế- Xã hội HĐND huyện</w:t>
      </w:r>
      <w:r>
        <w:rPr>
          <w:sz w:val="28"/>
          <w:szCs w:val="28"/>
        </w:rPr>
        <w:t>.</w:t>
      </w:r>
    </w:p>
    <w:p w:rsidR="00A3583B" w:rsidRDefault="00A3583B" w:rsidP="003156D5">
      <w:pPr>
        <w:spacing w:before="40" w:after="40"/>
        <w:ind w:firstLine="567"/>
        <w:jc w:val="both"/>
        <w:rPr>
          <w:sz w:val="28"/>
          <w:szCs w:val="28"/>
        </w:rPr>
      </w:pPr>
      <w:r w:rsidRPr="000C527C">
        <w:rPr>
          <w:b/>
          <w:sz w:val="28"/>
          <w:szCs w:val="28"/>
        </w:rPr>
        <w:t>2</w:t>
      </w:r>
      <w:r w:rsidRPr="000C527C">
        <w:rPr>
          <w:sz w:val="28"/>
          <w:szCs w:val="28"/>
        </w:rPr>
        <w:t>. Mời tham gia đoàn giám sát</w:t>
      </w:r>
      <w:r w:rsidR="00197E9B">
        <w:rPr>
          <w:sz w:val="28"/>
          <w:szCs w:val="28"/>
        </w:rPr>
        <w:t xml:space="preserve"> </w:t>
      </w:r>
      <w:r w:rsidR="00197E9B" w:rsidRPr="00197E9B">
        <w:rPr>
          <w:i/>
          <w:sz w:val="28"/>
          <w:szCs w:val="28"/>
        </w:rPr>
        <w:t>(có giấy mời riêng)</w:t>
      </w:r>
      <w:r w:rsidRPr="00197E9B">
        <w:rPr>
          <w:i/>
          <w:sz w:val="28"/>
          <w:szCs w:val="28"/>
        </w:rPr>
        <w:t>:</w:t>
      </w:r>
      <w:r w:rsidRPr="000C527C">
        <w:rPr>
          <w:sz w:val="28"/>
          <w:szCs w:val="28"/>
        </w:rPr>
        <w:t xml:space="preserve"> </w:t>
      </w:r>
    </w:p>
    <w:p w:rsidR="00A3583B" w:rsidRDefault="00A3583B" w:rsidP="003156D5">
      <w:pPr>
        <w:spacing w:before="40" w:after="40"/>
        <w:ind w:firstLine="567"/>
        <w:jc w:val="both"/>
        <w:rPr>
          <w:sz w:val="28"/>
          <w:szCs w:val="28"/>
        </w:rPr>
      </w:pPr>
      <w:r>
        <w:rPr>
          <w:sz w:val="28"/>
          <w:szCs w:val="28"/>
        </w:rPr>
        <w:t xml:space="preserve">- Đại diện Thường </w:t>
      </w:r>
      <w:r w:rsidR="00197E9B">
        <w:rPr>
          <w:sz w:val="28"/>
          <w:szCs w:val="28"/>
        </w:rPr>
        <w:t>t</w:t>
      </w:r>
      <w:r>
        <w:rPr>
          <w:sz w:val="28"/>
          <w:szCs w:val="28"/>
        </w:rPr>
        <w:t>rực HĐND huyện;</w:t>
      </w:r>
    </w:p>
    <w:p w:rsidR="00A3583B" w:rsidRDefault="00A3583B" w:rsidP="003156D5">
      <w:pPr>
        <w:spacing w:before="40" w:after="40"/>
        <w:ind w:firstLine="567"/>
        <w:jc w:val="both"/>
        <w:rPr>
          <w:sz w:val="28"/>
          <w:szCs w:val="28"/>
        </w:rPr>
      </w:pPr>
      <w:r>
        <w:rPr>
          <w:sz w:val="28"/>
          <w:szCs w:val="28"/>
        </w:rPr>
        <w:t xml:space="preserve">- </w:t>
      </w:r>
      <w:r w:rsidRPr="000C527C">
        <w:rPr>
          <w:sz w:val="28"/>
          <w:szCs w:val="28"/>
        </w:rPr>
        <w:t>Đại diện</w:t>
      </w:r>
      <w:r>
        <w:rPr>
          <w:sz w:val="28"/>
          <w:szCs w:val="28"/>
        </w:rPr>
        <w:t xml:space="preserve"> Thường trực Uỷ ban MTTQVN huyện</w:t>
      </w:r>
      <w:r w:rsidR="00197E9B">
        <w:rPr>
          <w:sz w:val="28"/>
          <w:szCs w:val="28"/>
        </w:rPr>
        <w:t>;</w:t>
      </w:r>
    </w:p>
    <w:p w:rsidR="00197E9B" w:rsidRPr="000C527C" w:rsidRDefault="00197E9B" w:rsidP="003156D5">
      <w:pPr>
        <w:spacing w:before="40" w:after="40"/>
        <w:ind w:firstLine="567"/>
        <w:jc w:val="both"/>
        <w:rPr>
          <w:sz w:val="28"/>
          <w:szCs w:val="28"/>
        </w:rPr>
      </w:pPr>
      <w:r>
        <w:rPr>
          <w:sz w:val="28"/>
          <w:szCs w:val="28"/>
        </w:rPr>
        <w:t>- Đại diện Thường</w:t>
      </w:r>
      <w:r w:rsidR="00711DF7">
        <w:rPr>
          <w:sz w:val="28"/>
          <w:szCs w:val="28"/>
        </w:rPr>
        <w:t xml:space="preserve"> trực Hội Nông dân; Hội Phụ nữ </w:t>
      </w:r>
      <w:r>
        <w:rPr>
          <w:sz w:val="28"/>
          <w:szCs w:val="28"/>
        </w:rPr>
        <w:t>huyện.</w:t>
      </w:r>
    </w:p>
    <w:p w:rsidR="00A3583B" w:rsidRPr="005C559B" w:rsidRDefault="00A3583B" w:rsidP="003156D5">
      <w:pPr>
        <w:spacing w:before="40" w:after="40"/>
        <w:ind w:firstLine="567"/>
        <w:jc w:val="both"/>
        <w:rPr>
          <w:sz w:val="28"/>
          <w:szCs w:val="28"/>
          <w:u w:val="single"/>
        </w:rPr>
      </w:pPr>
      <w:r w:rsidRPr="005C559B">
        <w:rPr>
          <w:b/>
          <w:i/>
          <w:sz w:val="28"/>
          <w:szCs w:val="28"/>
          <w:u w:val="single"/>
        </w:rPr>
        <w:t>Một số yêu cầu</w:t>
      </w:r>
      <w:r w:rsidRPr="005C559B">
        <w:rPr>
          <w:b/>
          <w:sz w:val="28"/>
          <w:szCs w:val="28"/>
          <w:u w:val="single"/>
        </w:rPr>
        <w:t>:</w:t>
      </w:r>
      <w:r w:rsidRPr="005C559B">
        <w:rPr>
          <w:sz w:val="28"/>
          <w:szCs w:val="28"/>
          <w:u w:val="single"/>
        </w:rPr>
        <w:t xml:space="preserve"> </w:t>
      </w:r>
    </w:p>
    <w:p w:rsidR="00A3583B" w:rsidRDefault="00A3583B" w:rsidP="0089399D">
      <w:pPr>
        <w:spacing w:before="120" w:after="120"/>
        <w:ind w:firstLine="567"/>
        <w:jc w:val="both"/>
        <w:rPr>
          <w:sz w:val="28"/>
          <w:szCs w:val="28"/>
        </w:rPr>
      </w:pPr>
      <w:r w:rsidRPr="0089399D">
        <w:rPr>
          <w:sz w:val="28"/>
          <w:szCs w:val="28"/>
        </w:rPr>
        <w:t xml:space="preserve">- </w:t>
      </w:r>
      <w:r w:rsidR="0089399D" w:rsidRPr="0089399D">
        <w:rPr>
          <w:color w:val="000000"/>
          <w:sz w:val="28"/>
          <w:szCs w:val="28"/>
        </w:rPr>
        <w:t xml:space="preserve">Đối với phòng NN&amp;PTNT huyện thì ngoài </w:t>
      </w:r>
      <w:r w:rsidR="0089399D" w:rsidRPr="0089399D">
        <w:rPr>
          <w:sz w:val="28"/>
          <w:szCs w:val="28"/>
        </w:rPr>
        <w:t>thủ trưởng đơn vị đề nghị mời đầy đủ các bộ phận chuyên viên tham mưu liên quan và đại diện lãnh đạo Trạm Khuyến nông lâm ngư, Trạm Bảo vệ thực vật, Trạm Thú y cùng tham dự</w:t>
      </w:r>
      <w:r w:rsidRPr="0089399D">
        <w:rPr>
          <w:sz w:val="28"/>
          <w:szCs w:val="28"/>
        </w:rPr>
        <w:t>.</w:t>
      </w:r>
      <w:r>
        <w:rPr>
          <w:sz w:val="28"/>
          <w:szCs w:val="28"/>
        </w:rPr>
        <w:t xml:space="preserve"> Đề nghị UBND </w:t>
      </w:r>
      <w:r w:rsidR="005B1D64">
        <w:rPr>
          <w:sz w:val="28"/>
          <w:szCs w:val="28"/>
        </w:rPr>
        <w:t xml:space="preserve">các xã, thị trấn </w:t>
      </w:r>
      <w:r>
        <w:rPr>
          <w:sz w:val="28"/>
          <w:szCs w:val="28"/>
        </w:rPr>
        <w:t xml:space="preserve">mời thêm đại diện lãnh đạo Đảng ủy, Thường trực HĐND, Thường trực Uỷ ban MTTQVN, các </w:t>
      </w:r>
      <w:r w:rsidR="00711DF7">
        <w:rPr>
          <w:sz w:val="28"/>
          <w:szCs w:val="28"/>
        </w:rPr>
        <w:t xml:space="preserve">đoàn thể và </w:t>
      </w:r>
      <w:r>
        <w:rPr>
          <w:sz w:val="28"/>
          <w:szCs w:val="28"/>
        </w:rPr>
        <w:t xml:space="preserve">công chức liên quan. </w:t>
      </w:r>
    </w:p>
    <w:p w:rsidR="00A3583B" w:rsidRDefault="00A3583B" w:rsidP="003156D5">
      <w:pPr>
        <w:spacing w:before="40" w:after="40"/>
        <w:ind w:firstLine="567"/>
        <w:jc w:val="both"/>
        <w:rPr>
          <w:color w:val="000000"/>
          <w:sz w:val="28"/>
          <w:szCs w:val="28"/>
        </w:rPr>
      </w:pPr>
      <w:r>
        <w:rPr>
          <w:color w:val="000000"/>
          <w:sz w:val="28"/>
          <w:szCs w:val="28"/>
        </w:rPr>
        <w:t xml:space="preserve">- </w:t>
      </w:r>
      <w:r w:rsidRPr="00540D22">
        <w:rPr>
          <w:color w:val="000000"/>
          <w:sz w:val="28"/>
          <w:szCs w:val="28"/>
        </w:rPr>
        <w:t xml:space="preserve">Các </w:t>
      </w:r>
      <w:r>
        <w:rPr>
          <w:color w:val="000000"/>
          <w:sz w:val="28"/>
          <w:szCs w:val="28"/>
        </w:rPr>
        <w:t>đơn vị</w:t>
      </w:r>
      <w:r w:rsidRPr="00540D22">
        <w:rPr>
          <w:color w:val="000000"/>
          <w:sz w:val="28"/>
          <w:szCs w:val="28"/>
        </w:rPr>
        <w:t xml:space="preserve"> chuẩn bị bá</w:t>
      </w:r>
      <w:r w:rsidR="006247C9">
        <w:rPr>
          <w:color w:val="000000"/>
          <w:sz w:val="28"/>
          <w:szCs w:val="28"/>
        </w:rPr>
        <w:t xml:space="preserve">o cáo bằng văn bản bám sát nội dung của Kế hoạch </w:t>
      </w:r>
      <w:r w:rsidR="000D19C7">
        <w:rPr>
          <w:color w:val="000000"/>
          <w:sz w:val="28"/>
          <w:szCs w:val="28"/>
        </w:rPr>
        <w:t xml:space="preserve"> </w:t>
      </w:r>
      <w:r w:rsidRPr="00540D22">
        <w:rPr>
          <w:color w:val="000000"/>
          <w:sz w:val="28"/>
          <w:szCs w:val="28"/>
        </w:rPr>
        <w:t xml:space="preserve">và gửi cho Đoàn </w:t>
      </w:r>
      <w:r w:rsidRPr="0074629E">
        <w:rPr>
          <w:b/>
          <w:i/>
          <w:color w:val="000000"/>
          <w:sz w:val="28"/>
          <w:szCs w:val="28"/>
        </w:rPr>
        <w:t>trước</w:t>
      </w:r>
      <w:r w:rsidRPr="0074629E">
        <w:rPr>
          <w:i/>
          <w:color w:val="000000"/>
          <w:sz w:val="28"/>
          <w:szCs w:val="28"/>
        </w:rPr>
        <w:t xml:space="preserve"> </w:t>
      </w:r>
      <w:r w:rsidRPr="0074629E">
        <w:rPr>
          <w:b/>
          <w:i/>
          <w:color w:val="000000"/>
          <w:sz w:val="28"/>
          <w:szCs w:val="28"/>
        </w:rPr>
        <w:t>02 ngày</w:t>
      </w:r>
      <w:r>
        <w:rPr>
          <w:color w:val="000000"/>
          <w:sz w:val="28"/>
          <w:szCs w:val="28"/>
        </w:rPr>
        <w:t xml:space="preserve"> khi tiến hành giám sát ở đơn vị mình.</w:t>
      </w:r>
    </w:p>
    <w:p w:rsidR="00A3583B" w:rsidRPr="00002458" w:rsidRDefault="00A3583B" w:rsidP="003156D5">
      <w:pPr>
        <w:spacing w:before="40" w:after="120"/>
        <w:ind w:firstLine="567"/>
        <w:jc w:val="both"/>
        <w:rPr>
          <w:sz w:val="28"/>
          <w:szCs w:val="28"/>
        </w:rPr>
      </w:pPr>
      <w:r w:rsidRPr="00002458">
        <w:rPr>
          <w:sz w:val="28"/>
          <w:szCs w:val="28"/>
        </w:rPr>
        <w:t xml:space="preserve">Kế hoạch này thay cho giấy mời, </w:t>
      </w:r>
      <w:r>
        <w:rPr>
          <w:sz w:val="28"/>
          <w:szCs w:val="28"/>
        </w:rPr>
        <w:t>đ</w:t>
      </w:r>
      <w:r w:rsidRPr="00002458">
        <w:rPr>
          <w:sz w:val="28"/>
          <w:szCs w:val="28"/>
        </w:rPr>
        <w:t xml:space="preserve">ề nghị các thành viên Ban Kinh tế- Xã hội </w:t>
      </w:r>
      <w:r>
        <w:rPr>
          <w:sz w:val="28"/>
          <w:szCs w:val="28"/>
        </w:rPr>
        <w:t xml:space="preserve">HĐND huyện </w:t>
      </w:r>
      <w:r w:rsidRPr="00002458">
        <w:rPr>
          <w:sz w:val="28"/>
          <w:szCs w:val="28"/>
        </w:rPr>
        <w:t>sắp xếp công việc để tham gia làm việc theo kế hoạch./.</w:t>
      </w:r>
    </w:p>
    <w:tbl>
      <w:tblPr>
        <w:tblW w:w="9180" w:type="dxa"/>
        <w:tblBorders>
          <w:insideH w:val="single" w:sz="4" w:space="0" w:color="auto"/>
        </w:tblBorders>
        <w:tblLook w:val="04A0"/>
      </w:tblPr>
      <w:tblGrid>
        <w:gridCol w:w="4928"/>
        <w:gridCol w:w="4252"/>
      </w:tblGrid>
      <w:tr w:rsidR="00A3583B" w:rsidRPr="00706690" w:rsidTr="00F76995">
        <w:trPr>
          <w:trHeight w:val="1285"/>
        </w:trPr>
        <w:tc>
          <w:tcPr>
            <w:tcW w:w="4928" w:type="dxa"/>
            <w:hideMark/>
          </w:tcPr>
          <w:p w:rsidR="00A3583B" w:rsidRDefault="00A3583B" w:rsidP="00F76995">
            <w:pPr>
              <w:jc w:val="both"/>
              <w:rPr>
                <w:b/>
                <w:bCs/>
                <w:i/>
                <w:iCs/>
                <w:color w:val="000000"/>
              </w:rPr>
            </w:pPr>
          </w:p>
          <w:p w:rsidR="00A3583B" w:rsidRDefault="00A3583B" w:rsidP="00F76995">
            <w:pPr>
              <w:jc w:val="both"/>
              <w:rPr>
                <w:b/>
                <w:bCs/>
                <w:i/>
                <w:iCs/>
                <w:color w:val="000000"/>
                <w:szCs w:val="28"/>
                <w:lang w:val="vi-VN"/>
              </w:rPr>
            </w:pPr>
            <w:r>
              <w:rPr>
                <w:b/>
                <w:bCs/>
                <w:i/>
                <w:iCs/>
                <w:color w:val="000000"/>
                <w:lang w:val="vi-VN"/>
              </w:rPr>
              <w:t>Nơi nhận:</w:t>
            </w:r>
          </w:p>
          <w:p w:rsidR="00711DF7" w:rsidRDefault="00711DF7" w:rsidP="00F76995">
            <w:pPr>
              <w:jc w:val="both"/>
            </w:pPr>
            <w:r>
              <w:rPr>
                <w:sz w:val="22"/>
              </w:rPr>
              <w:t>- Như mục IV;</w:t>
            </w:r>
          </w:p>
          <w:p w:rsidR="00A3583B" w:rsidRDefault="0023771D" w:rsidP="00F76995">
            <w:pPr>
              <w:jc w:val="both"/>
            </w:pPr>
            <w:r w:rsidRPr="0023771D">
              <w:rPr>
                <w:noProof/>
                <w:sz w:val="22"/>
              </w:rPr>
              <w:pict>
                <v:rect id="_x0000_s1027" style="position:absolute;left:0;text-align:left;margin-left:136.6pt;margin-top:9.3pt;width:90.75pt;height:20.25pt;z-index:251659776" strokecolor="white">
                  <v:textbox>
                    <w:txbxContent>
                      <w:p w:rsidR="00A3583B" w:rsidRDefault="00A3583B" w:rsidP="00A3583B">
                        <w:r>
                          <w:rPr>
                            <w:i/>
                            <w:sz w:val="22"/>
                          </w:rPr>
                          <w:t>(</w:t>
                        </w:r>
                        <w:r w:rsidRPr="008567BC">
                          <w:rPr>
                            <w:i/>
                            <w:sz w:val="22"/>
                          </w:rPr>
                          <w:t xml:space="preserve">để </w:t>
                        </w:r>
                        <w:r w:rsidR="00711DF7">
                          <w:rPr>
                            <w:i/>
                            <w:sz w:val="22"/>
                          </w:rPr>
                          <w:t>báo cáo)</w:t>
                        </w:r>
                        <w:r w:rsidRPr="00706690">
                          <w:rPr>
                            <w:sz w:val="22"/>
                          </w:rPr>
                          <w:t xml:space="preserve">                       </w:t>
                        </w:r>
                      </w:p>
                    </w:txbxContent>
                  </v:textbox>
                </v:rect>
              </w:pict>
            </w:r>
            <w:r w:rsidRPr="0023771D">
              <w:rPr>
                <w:noProof/>
                <w:sz w:val="22"/>
              </w:rPr>
              <w:pict>
                <v:shape id="_x0000_s1028" type="#_x0000_t32" style="position:absolute;left:0;text-align:left;margin-left:134.85pt;margin-top:4.55pt;width:0;height:34pt;z-index:251660800" o:connectortype="straight"/>
              </w:pict>
            </w:r>
            <w:r w:rsidR="00A3583B" w:rsidRPr="00706690">
              <w:rPr>
                <w:sz w:val="22"/>
              </w:rPr>
              <w:t xml:space="preserve">- </w:t>
            </w:r>
            <w:r w:rsidR="00A3583B">
              <w:rPr>
                <w:sz w:val="22"/>
              </w:rPr>
              <w:t>Thường trực Huyện uỷ</w:t>
            </w:r>
            <w:r w:rsidR="00711DF7">
              <w:rPr>
                <w:sz w:val="22"/>
              </w:rPr>
              <w:t>;</w:t>
            </w:r>
          </w:p>
          <w:p w:rsidR="00A3583B" w:rsidRDefault="00A3583B" w:rsidP="00F76995">
            <w:pPr>
              <w:jc w:val="both"/>
            </w:pPr>
            <w:r>
              <w:rPr>
                <w:sz w:val="22"/>
              </w:rPr>
              <w:t>- Thường trực</w:t>
            </w:r>
            <w:r w:rsidRPr="00706690">
              <w:rPr>
                <w:sz w:val="22"/>
              </w:rPr>
              <w:t xml:space="preserve"> HĐND</w:t>
            </w:r>
            <w:r>
              <w:rPr>
                <w:sz w:val="22"/>
              </w:rPr>
              <w:t xml:space="preserve"> huyện;</w:t>
            </w:r>
          </w:p>
          <w:p w:rsidR="00A3583B" w:rsidRPr="00706690" w:rsidRDefault="00A3583B" w:rsidP="00F76995">
            <w:pPr>
              <w:jc w:val="both"/>
            </w:pPr>
            <w:r>
              <w:rPr>
                <w:sz w:val="22"/>
              </w:rPr>
              <w:t xml:space="preserve">- TT. </w:t>
            </w:r>
            <w:r w:rsidRPr="00706690">
              <w:rPr>
                <w:sz w:val="22"/>
              </w:rPr>
              <w:t>UBND</w:t>
            </w:r>
            <w:r>
              <w:rPr>
                <w:sz w:val="22"/>
              </w:rPr>
              <w:t xml:space="preserve">- </w:t>
            </w:r>
            <w:r w:rsidRPr="00706690">
              <w:rPr>
                <w:sz w:val="22"/>
              </w:rPr>
              <w:t>UB</w:t>
            </w:r>
            <w:r>
              <w:rPr>
                <w:sz w:val="22"/>
              </w:rPr>
              <w:t>MT huyện;</w:t>
            </w:r>
            <w:r w:rsidRPr="00706690">
              <w:rPr>
                <w:sz w:val="22"/>
              </w:rPr>
              <w:t xml:space="preserve"> </w:t>
            </w:r>
          </w:p>
          <w:p w:rsidR="00A3583B" w:rsidRPr="00706690" w:rsidRDefault="00A3583B" w:rsidP="00711DF7">
            <w:pPr>
              <w:jc w:val="both"/>
            </w:pPr>
            <w:r>
              <w:rPr>
                <w:sz w:val="22"/>
              </w:rPr>
              <w:t xml:space="preserve">- </w:t>
            </w:r>
            <w:r w:rsidR="00711DF7">
              <w:rPr>
                <w:sz w:val="22"/>
              </w:rPr>
              <w:t>VP HĐND-UBND huyện;</w:t>
            </w:r>
          </w:p>
          <w:p w:rsidR="00A3583B" w:rsidRDefault="00A3583B" w:rsidP="00B40EE9">
            <w:pPr>
              <w:jc w:val="both"/>
              <w:rPr>
                <w:bCs/>
                <w:iCs/>
                <w:color w:val="000000"/>
                <w:szCs w:val="28"/>
                <w:lang w:val="vi-VN"/>
              </w:rPr>
            </w:pPr>
            <w:r w:rsidRPr="00706690">
              <w:rPr>
                <w:sz w:val="22"/>
              </w:rPr>
              <w:t>-</w:t>
            </w:r>
            <w:r>
              <w:rPr>
                <w:sz w:val="22"/>
              </w:rPr>
              <w:t xml:space="preserve"> </w:t>
            </w:r>
            <w:r w:rsidRPr="00706690">
              <w:rPr>
                <w:sz w:val="22"/>
              </w:rPr>
              <w:t>Lưu</w:t>
            </w:r>
            <w:r>
              <w:rPr>
                <w:sz w:val="22"/>
              </w:rPr>
              <w:t>: Ban KT-XH</w:t>
            </w:r>
            <w:r w:rsidR="00AA2A86">
              <w:rPr>
                <w:sz w:val="22"/>
              </w:rPr>
              <w:t>.</w:t>
            </w:r>
          </w:p>
        </w:tc>
        <w:tc>
          <w:tcPr>
            <w:tcW w:w="4252" w:type="dxa"/>
          </w:tcPr>
          <w:p w:rsidR="00A3583B" w:rsidRPr="008567BC" w:rsidRDefault="00A3583B" w:rsidP="00C853CB">
            <w:pPr>
              <w:jc w:val="center"/>
              <w:rPr>
                <w:bCs/>
                <w:color w:val="000000"/>
                <w:sz w:val="28"/>
                <w:szCs w:val="28"/>
              </w:rPr>
            </w:pPr>
            <w:r w:rsidRPr="008567BC">
              <w:rPr>
                <w:b/>
                <w:bCs/>
                <w:color w:val="000000"/>
                <w:sz w:val="28"/>
                <w:szCs w:val="28"/>
                <w:lang w:val="vi-VN"/>
              </w:rPr>
              <w:t xml:space="preserve">TM. </w:t>
            </w:r>
            <w:r>
              <w:rPr>
                <w:b/>
                <w:bCs/>
                <w:color w:val="000000"/>
                <w:sz w:val="28"/>
                <w:szCs w:val="28"/>
              </w:rPr>
              <w:t>BAN K</w:t>
            </w:r>
            <w:r w:rsidR="00C853CB">
              <w:rPr>
                <w:b/>
                <w:bCs/>
                <w:color w:val="000000"/>
                <w:sz w:val="28"/>
                <w:szCs w:val="28"/>
              </w:rPr>
              <w:t xml:space="preserve"> </w:t>
            </w:r>
            <w:r>
              <w:rPr>
                <w:b/>
                <w:bCs/>
                <w:color w:val="000000"/>
                <w:sz w:val="28"/>
                <w:szCs w:val="28"/>
              </w:rPr>
              <w:t>INH TẾ - XÃ HỘI</w:t>
            </w:r>
          </w:p>
          <w:p w:rsidR="00A3583B" w:rsidRPr="008567BC" w:rsidRDefault="00A3583B" w:rsidP="00C853CB">
            <w:pPr>
              <w:jc w:val="center"/>
              <w:rPr>
                <w:b/>
                <w:bCs/>
                <w:color w:val="000000"/>
                <w:sz w:val="28"/>
                <w:szCs w:val="28"/>
              </w:rPr>
            </w:pPr>
            <w:r w:rsidRPr="008567BC">
              <w:rPr>
                <w:b/>
                <w:bCs/>
                <w:color w:val="000000"/>
                <w:sz w:val="28"/>
                <w:szCs w:val="28"/>
              </w:rPr>
              <w:t>TRƯỞNG BAN</w:t>
            </w:r>
          </w:p>
          <w:p w:rsidR="00A3583B" w:rsidRDefault="00A3583B" w:rsidP="00C853CB">
            <w:pPr>
              <w:jc w:val="center"/>
              <w:rPr>
                <w:b/>
                <w:bCs/>
                <w:color w:val="000000"/>
                <w:sz w:val="28"/>
                <w:szCs w:val="28"/>
              </w:rPr>
            </w:pPr>
          </w:p>
          <w:p w:rsidR="00A3583B" w:rsidRPr="003156D5" w:rsidRDefault="00A3583B" w:rsidP="00C853CB">
            <w:pPr>
              <w:jc w:val="center"/>
              <w:rPr>
                <w:b/>
                <w:bCs/>
                <w:color w:val="000000"/>
                <w:sz w:val="40"/>
                <w:szCs w:val="28"/>
              </w:rPr>
            </w:pPr>
          </w:p>
          <w:p w:rsidR="00A3583B" w:rsidRPr="00C62465" w:rsidRDefault="00A3583B" w:rsidP="00C853CB">
            <w:pPr>
              <w:jc w:val="center"/>
              <w:rPr>
                <w:b/>
                <w:bCs/>
                <w:color w:val="000000"/>
                <w:sz w:val="42"/>
                <w:szCs w:val="28"/>
              </w:rPr>
            </w:pPr>
          </w:p>
          <w:p w:rsidR="00A3583B" w:rsidRDefault="00A3583B" w:rsidP="00C853CB">
            <w:pPr>
              <w:jc w:val="center"/>
              <w:rPr>
                <w:b/>
                <w:bCs/>
                <w:color w:val="000000"/>
                <w:sz w:val="28"/>
                <w:szCs w:val="28"/>
                <w:lang w:val="vi-VN"/>
              </w:rPr>
            </w:pPr>
            <w:r w:rsidRPr="008567BC">
              <w:rPr>
                <w:b/>
                <w:bCs/>
                <w:color w:val="000000"/>
                <w:sz w:val="28"/>
                <w:szCs w:val="28"/>
              </w:rPr>
              <w:t>Hồ Sỹ Minh</w:t>
            </w:r>
          </w:p>
        </w:tc>
      </w:tr>
    </w:tbl>
    <w:p w:rsidR="00A3583B" w:rsidRDefault="00A3583B" w:rsidP="00A3583B"/>
    <w:p w:rsidR="0049561A" w:rsidRDefault="0049561A"/>
    <w:sectPr w:rsidR="0049561A" w:rsidSect="006A4967">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4A2" w:rsidRDefault="001254A2" w:rsidP="00050877">
      <w:r>
        <w:separator/>
      </w:r>
    </w:p>
  </w:endnote>
  <w:endnote w:type="continuationSeparator" w:id="1">
    <w:p w:rsidR="001254A2" w:rsidRDefault="001254A2" w:rsidP="000508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91" w:rsidRDefault="001254A2">
    <w:pPr>
      <w:pStyle w:val="Footer"/>
      <w:jc w:val="right"/>
      <w:rPr>
        <w:sz w:val="28"/>
        <w:szCs w:val="28"/>
      </w:rPr>
    </w:pPr>
  </w:p>
  <w:p w:rsidR="00DC2791" w:rsidRPr="00DC2791" w:rsidRDefault="0023771D" w:rsidP="00F67AA6">
    <w:pPr>
      <w:pStyle w:val="Footer"/>
      <w:jc w:val="center"/>
      <w:rPr>
        <w:sz w:val="28"/>
        <w:szCs w:val="28"/>
      </w:rPr>
    </w:pPr>
    <w:r w:rsidRPr="00DC2791">
      <w:rPr>
        <w:sz w:val="28"/>
        <w:szCs w:val="28"/>
      </w:rPr>
      <w:fldChar w:fldCharType="begin"/>
    </w:r>
    <w:r w:rsidR="00790701" w:rsidRPr="00DC2791">
      <w:rPr>
        <w:sz w:val="28"/>
        <w:szCs w:val="28"/>
      </w:rPr>
      <w:instrText xml:space="preserve"> PAGE   \* MERGEFORMAT </w:instrText>
    </w:r>
    <w:r w:rsidRPr="00DC2791">
      <w:rPr>
        <w:sz w:val="28"/>
        <w:szCs w:val="28"/>
      </w:rPr>
      <w:fldChar w:fldCharType="separate"/>
    </w:r>
    <w:r w:rsidR="0089399D">
      <w:rPr>
        <w:noProof/>
        <w:sz w:val="28"/>
        <w:szCs w:val="28"/>
      </w:rPr>
      <w:t>2</w:t>
    </w:r>
    <w:r w:rsidRPr="00DC2791">
      <w:rPr>
        <w:sz w:val="28"/>
        <w:szCs w:val="28"/>
      </w:rPr>
      <w:fldChar w:fldCharType="end"/>
    </w:r>
  </w:p>
  <w:p w:rsidR="00DC2791" w:rsidRDefault="00125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4A2" w:rsidRDefault="001254A2" w:rsidP="00050877">
      <w:r>
        <w:separator/>
      </w:r>
    </w:p>
  </w:footnote>
  <w:footnote w:type="continuationSeparator" w:id="1">
    <w:p w:rsidR="001254A2" w:rsidRDefault="001254A2" w:rsidP="000508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TrackMove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3583B"/>
    <w:rsid w:val="00050877"/>
    <w:rsid w:val="000D19C7"/>
    <w:rsid w:val="001254A2"/>
    <w:rsid w:val="00164EF6"/>
    <w:rsid w:val="00197E9B"/>
    <w:rsid w:val="0023771D"/>
    <w:rsid w:val="002459B8"/>
    <w:rsid w:val="002B5664"/>
    <w:rsid w:val="003156D5"/>
    <w:rsid w:val="00357D88"/>
    <w:rsid w:val="00384A69"/>
    <w:rsid w:val="004071D1"/>
    <w:rsid w:val="0049561A"/>
    <w:rsid w:val="004B4199"/>
    <w:rsid w:val="00560095"/>
    <w:rsid w:val="005B1D64"/>
    <w:rsid w:val="005F5B6A"/>
    <w:rsid w:val="006247C9"/>
    <w:rsid w:val="00711DF7"/>
    <w:rsid w:val="00745E32"/>
    <w:rsid w:val="0079047A"/>
    <w:rsid w:val="00790701"/>
    <w:rsid w:val="007E3AE6"/>
    <w:rsid w:val="008522C9"/>
    <w:rsid w:val="0089399D"/>
    <w:rsid w:val="00A3583B"/>
    <w:rsid w:val="00AA2A86"/>
    <w:rsid w:val="00AE6579"/>
    <w:rsid w:val="00B060EB"/>
    <w:rsid w:val="00B40EE9"/>
    <w:rsid w:val="00B449D9"/>
    <w:rsid w:val="00C853CB"/>
    <w:rsid w:val="00E40DD7"/>
    <w:rsid w:val="00F52BA1"/>
    <w:rsid w:val="00F67AA6"/>
    <w:rsid w:val="00FF7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rules v:ext="edit">
        <o:r id="V:Rule4" type="connector" idref="#_x0000_s1029"/>
        <o:r id="V:Rule5" type="connector" idref="#_x0000_s1028"/>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3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583B"/>
    <w:pPr>
      <w:jc w:val="both"/>
    </w:pPr>
    <w:rPr>
      <w:sz w:val="28"/>
      <w:lang w:val="vi-VN"/>
    </w:rPr>
  </w:style>
  <w:style w:type="character" w:customStyle="1" w:styleId="BodyTextChar">
    <w:name w:val="Body Text Char"/>
    <w:basedOn w:val="DefaultParagraphFont"/>
    <w:link w:val="BodyText"/>
    <w:rsid w:val="00A3583B"/>
    <w:rPr>
      <w:rFonts w:ascii="Times New Roman" w:eastAsia="Times New Roman" w:hAnsi="Times New Roman" w:cs="Times New Roman"/>
      <w:sz w:val="28"/>
      <w:szCs w:val="24"/>
      <w:lang w:val="vi-VN"/>
    </w:rPr>
  </w:style>
  <w:style w:type="paragraph" w:customStyle="1" w:styleId="rtejustify">
    <w:name w:val="rtejustify"/>
    <w:basedOn w:val="Normal"/>
    <w:rsid w:val="00A3583B"/>
    <w:pPr>
      <w:spacing w:before="100" w:beforeAutospacing="1" w:after="100" w:afterAutospacing="1"/>
    </w:pPr>
  </w:style>
  <w:style w:type="character" w:styleId="Strong">
    <w:name w:val="Strong"/>
    <w:basedOn w:val="DefaultParagraphFont"/>
    <w:uiPriority w:val="22"/>
    <w:qFormat/>
    <w:rsid w:val="00A3583B"/>
    <w:rPr>
      <w:b/>
      <w:bCs/>
    </w:rPr>
  </w:style>
  <w:style w:type="paragraph" w:styleId="Footer">
    <w:name w:val="footer"/>
    <w:basedOn w:val="Normal"/>
    <w:link w:val="FooterChar"/>
    <w:uiPriority w:val="99"/>
    <w:rsid w:val="00A3583B"/>
    <w:pPr>
      <w:tabs>
        <w:tab w:val="center" w:pos="4680"/>
        <w:tab w:val="right" w:pos="9360"/>
      </w:tabs>
    </w:pPr>
  </w:style>
  <w:style w:type="character" w:customStyle="1" w:styleId="FooterChar">
    <w:name w:val="Footer Char"/>
    <w:basedOn w:val="DefaultParagraphFont"/>
    <w:link w:val="Footer"/>
    <w:uiPriority w:val="99"/>
    <w:rsid w:val="00A3583B"/>
    <w:rPr>
      <w:rFonts w:ascii="Times New Roman" w:eastAsia="Times New Roman" w:hAnsi="Times New Roman" w:cs="Times New Roman"/>
      <w:sz w:val="24"/>
      <w:szCs w:val="24"/>
    </w:rPr>
  </w:style>
  <w:style w:type="paragraph" w:styleId="ListParagraph">
    <w:name w:val="List Paragraph"/>
    <w:basedOn w:val="Normal"/>
    <w:uiPriority w:val="34"/>
    <w:qFormat/>
    <w:rsid w:val="00F52BA1"/>
    <w:pPr>
      <w:ind w:left="720"/>
      <w:contextualSpacing/>
    </w:pPr>
  </w:style>
  <w:style w:type="paragraph" w:styleId="BodyTextIndent">
    <w:name w:val="Body Text Indent"/>
    <w:basedOn w:val="Normal"/>
    <w:link w:val="BodyTextIndentChar"/>
    <w:rsid w:val="00197E9B"/>
    <w:pPr>
      <w:ind w:firstLine="720"/>
      <w:jc w:val="both"/>
    </w:pPr>
    <w:rPr>
      <w:sz w:val="28"/>
      <w:szCs w:val="20"/>
    </w:rPr>
  </w:style>
  <w:style w:type="character" w:customStyle="1" w:styleId="BodyTextIndentChar">
    <w:name w:val="Body Text Indent Char"/>
    <w:basedOn w:val="DefaultParagraphFont"/>
    <w:link w:val="BodyTextIndent"/>
    <w:rsid w:val="00197E9B"/>
    <w:rPr>
      <w:rFonts w:ascii="Times New Roman" w:eastAsia="Times New Roman" w:hAnsi="Times New Roman" w:cs="Times New Roman"/>
      <w:sz w:val="28"/>
      <w:szCs w:val="20"/>
    </w:rPr>
  </w:style>
  <w:style w:type="paragraph" w:styleId="Header">
    <w:name w:val="header"/>
    <w:basedOn w:val="Normal"/>
    <w:link w:val="HeaderChar"/>
    <w:uiPriority w:val="99"/>
    <w:semiHidden/>
    <w:unhideWhenUsed/>
    <w:rsid w:val="00F67AA6"/>
    <w:pPr>
      <w:tabs>
        <w:tab w:val="center" w:pos="4680"/>
        <w:tab w:val="right" w:pos="9360"/>
      </w:tabs>
    </w:pPr>
  </w:style>
  <w:style w:type="character" w:customStyle="1" w:styleId="HeaderChar">
    <w:name w:val="Header Char"/>
    <w:basedOn w:val="DefaultParagraphFont"/>
    <w:link w:val="Header"/>
    <w:uiPriority w:val="99"/>
    <w:semiHidden/>
    <w:rsid w:val="00F67AA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2016-08-03T06:47:00Z</cp:lastPrinted>
  <dcterms:created xsi:type="dcterms:W3CDTF">2016-08-05T00:44:00Z</dcterms:created>
  <dcterms:modified xsi:type="dcterms:W3CDTF">2016-08-11T01:41:00Z</dcterms:modified>
</cp:coreProperties>
</file>