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F2236C" w:rsidTr="004271A1">
        <w:tc>
          <w:tcPr>
            <w:tcW w:w="4395" w:type="dxa"/>
          </w:tcPr>
          <w:p w:rsidR="00F2236C" w:rsidRDefault="00F2236C" w:rsidP="00F2236C">
            <w:pPr>
              <w:pStyle w:val="Heading1"/>
              <w:tabs>
                <w:tab w:val="decimal" w:pos="720"/>
              </w:tabs>
              <w:jc w:val="center"/>
              <w:outlineLvl w:val="0"/>
              <w:rPr>
                <w:sz w:val="26"/>
                <w:lang w:val="en-US"/>
              </w:rPr>
            </w:pPr>
            <w:r>
              <w:rPr>
                <w:sz w:val="26"/>
              </w:rPr>
              <w:t>ỦY BAN NHÂN DÂN</w:t>
            </w:r>
          </w:p>
          <w:p w:rsidR="00F2236C" w:rsidRPr="00F2236C" w:rsidRDefault="004271A1" w:rsidP="00F223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HUYỆN NAM ĐÔNG</w:t>
            </w:r>
          </w:p>
          <w:p w:rsidR="00F2236C" w:rsidRDefault="00F2236C" w:rsidP="00F2236C">
            <w:pPr>
              <w:jc w:val="center"/>
              <w:rPr>
                <w:sz w:val="26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32F31" wp14:editId="52261369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7620</wp:posOffset>
                      </wp:positionV>
                      <wp:extent cx="9239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7019A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.6pt" to="14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r9GwIAADU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"/>
                  </w:pict>
                </mc:Fallback>
              </mc:AlternateContent>
            </w:r>
          </w:p>
          <w:p w:rsidR="00F2236C" w:rsidRDefault="00F2236C" w:rsidP="00F2236C">
            <w:pPr>
              <w:jc w:val="center"/>
              <w:rPr>
                <w:sz w:val="26"/>
              </w:rPr>
            </w:pPr>
            <w:proofErr w:type="spellStart"/>
            <w:r w:rsidRPr="00BC7137">
              <w:rPr>
                <w:sz w:val="26"/>
                <w:szCs w:val="26"/>
              </w:rPr>
              <w:t>Số</w:t>
            </w:r>
            <w:proofErr w:type="spellEnd"/>
            <w:r w:rsidRPr="00BC7137">
              <w:rPr>
                <w:sz w:val="26"/>
                <w:szCs w:val="26"/>
              </w:rPr>
              <w:t>:</w:t>
            </w:r>
            <w:r w:rsidRPr="00E54F9D">
              <w:rPr>
                <w:sz w:val="26"/>
                <w:szCs w:val="26"/>
              </w:rPr>
              <w:t xml:space="preserve"> </w:t>
            </w:r>
            <w:r w:rsidR="00E27ECC">
              <w:rPr>
                <w:sz w:val="26"/>
                <w:szCs w:val="26"/>
              </w:rPr>
              <w:t>584</w:t>
            </w:r>
            <w:r w:rsidRPr="00E54F9D">
              <w:rPr>
                <w:sz w:val="26"/>
                <w:szCs w:val="26"/>
              </w:rPr>
              <w:t>/UBND</w:t>
            </w:r>
            <w:r w:rsidR="00AD7FCB">
              <w:rPr>
                <w:sz w:val="26"/>
                <w:szCs w:val="26"/>
              </w:rPr>
              <w:t>-</w:t>
            </w:r>
            <w:r w:rsidR="004271A1">
              <w:rPr>
                <w:sz w:val="26"/>
                <w:szCs w:val="26"/>
              </w:rPr>
              <w:t>VP</w:t>
            </w:r>
          </w:p>
          <w:p w:rsidR="001D0D1C" w:rsidRDefault="001D0D1C" w:rsidP="00D42948">
            <w:pPr>
              <w:jc w:val="center"/>
              <w:rPr>
                <w:sz w:val="26"/>
                <w:szCs w:val="26"/>
                <w:lang w:eastAsia="x-none"/>
              </w:rPr>
            </w:pPr>
          </w:p>
          <w:p w:rsidR="00943C4D" w:rsidRPr="00943C4D" w:rsidRDefault="00F2236C" w:rsidP="00943C4D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0A09A8">
              <w:rPr>
                <w:sz w:val="24"/>
                <w:szCs w:val="24"/>
                <w:lang w:eastAsia="x-none"/>
              </w:rPr>
              <w:t>Về</w:t>
            </w:r>
            <w:proofErr w:type="spellEnd"/>
            <w:r w:rsidRPr="000A09A8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A09A8">
              <w:rPr>
                <w:sz w:val="24"/>
                <w:szCs w:val="24"/>
                <w:lang w:eastAsia="x-none"/>
              </w:rPr>
              <w:t>việc</w:t>
            </w:r>
            <w:proofErr w:type="spellEnd"/>
            <w:r w:rsidRPr="000A09A8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943C4D">
              <w:rPr>
                <w:sz w:val="24"/>
                <w:szCs w:val="24"/>
                <w:lang w:eastAsia="x-none"/>
              </w:rPr>
              <w:t>xử</w:t>
            </w:r>
            <w:proofErr w:type="spellEnd"/>
            <w:r w:rsidR="00943C4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943C4D">
              <w:rPr>
                <w:sz w:val="24"/>
                <w:szCs w:val="24"/>
                <w:lang w:eastAsia="x-none"/>
              </w:rPr>
              <w:t>lý</w:t>
            </w:r>
            <w:proofErr w:type="spellEnd"/>
            <w:r w:rsidR="00943C4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943C4D">
              <w:rPr>
                <w:sz w:val="24"/>
                <w:szCs w:val="24"/>
                <w:lang w:eastAsia="x-none"/>
              </w:rPr>
              <w:t>đơn</w:t>
            </w:r>
            <w:proofErr w:type="spellEnd"/>
            <w:r w:rsidR="000A09A8" w:rsidRPr="000A09A8">
              <w:rPr>
                <w:sz w:val="24"/>
                <w:szCs w:val="24"/>
              </w:rPr>
              <w:t xml:space="preserve"> </w:t>
            </w:r>
            <w:proofErr w:type="spellStart"/>
            <w:r w:rsidR="00943C4D" w:rsidRPr="00943C4D">
              <w:rPr>
                <w:iCs/>
                <w:sz w:val="24"/>
                <w:szCs w:val="24"/>
              </w:rPr>
              <w:t>kiến</w:t>
            </w:r>
            <w:proofErr w:type="spellEnd"/>
            <w:r w:rsidR="00943C4D" w:rsidRPr="00943C4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943C4D" w:rsidRPr="00943C4D">
              <w:rPr>
                <w:iCs/>
                <w:sz w:val="24"/>
                <w:szCs w:val="24"/>
              </w:rPr>
              <w:t>nghị</w:t>
            </w:r>
            <w:proofErr w:type="spellEnd"/>
            <w:r w:rsidR="00943C4D" w:rsidRPr="00943C4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943C4D" w:rsidRPr="00943C4D">
              <w:rPr>
                <w:iCs/>
                <w:sz w:val="24"/>
                <w:szCs w:val="24"/>
              </w:rPr>
              <w:t>của</w:t>
            </w:r>
            <w:proofErr w:type="spellEnd"/>
            <w:r w:rsidR="00943C4D" w:rsidRPr="00943C4D">
              <w:rPr>
                <w:iCs/>
                <w:sz w:val="24"/>
                <w:szCs w:val="24"/>
              </w:rPr>
              <w:t xml:space="preserve"> </w:t>
            </w:r>
          </w:p>
          <w:p w:rsidR="00F2236C" w:rsidRPr="001D0D1C" w:rsidRDefault="00943C4D" w:rsidP="00943C4D">
            <w:pPr>
              <w:jc w:val="center"/>
              <w:rPr>
                <w:sz w:val="24"/>
                <w:szCs w:val="24"/>
                <w:lang w:eastAsia="x-none"/>
              </w:rPr>
            </w:pPr>
            <w:proofErr w:type="spellStart"/>
            <w:r w:rsidRPr="00943C4D">
              <w:rPr>
                <w:iCs/>
                <w:sz w:val="24"/>
                <w:szCs w:val="24"/>
              </w:rPr>
              <w:t>Ông</w:t>
            </w:r>
            <w:proofErr w:type="spellEnd"/>
            <w:r w:rsidRPr="00943C4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43C4D">
              <w:rPr>
                <w:iCs/>
                <w:sz w:val="24"/>
                <w:szCs w:val="24"/>
              </w:rPr>
              <w:t>Dương</w:t>
            </w:r>
            <w:proofErr w:type="spellEnd"/>
            <w:r w:rsidRPr="00943C4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43C4D">
              <w:rPr>
                <w:iCs/>
                <w:sz w:val="24"/>
                <w:szCs w:val="24"/>
              </w:rPr>
              <w:t>Xã</w:t>
            </w:r>
            <w:proofErr w:type="spellEnd"/>
            <w:r w:rsidR="0016779C" w:rsidRPr="00943C4D">
              <w:rPr>
                <w:sz w:val="24"/>
                <w:szCs w:val="24"/>
                <w:lang w:eastAsia="x-none"/>
              </w:rPr>
              <w:t>.</w:t>
            </w:r>
            <w:r w:rsidR="00F2236C" w:rsidRPr="001D0D1C">
              <w:rPr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5812" w:type="dxa"/>
          </w:tcPr>
          <w:p w:rsidR="00F2236C" w:rsidRDefault="00F2236C" w:rsidP="00F2236C">
            <w:pPr>
              <w:pStyle w:val="Heading1"/>
              <w:tabs>
                <w:tab w:val="decimal" w:pos="720"/>
              </w:tabs>
              <w:jc w:val="center"/>
              <w:outlineLvl w:val="0"/>
              <w:rPr>
                <w:sz w:val="26"/>
                <w:lang w:val="en-US"/>
              </w:rPr>
            </w:pPr>
            <w:r>
              <w:rPr>
                <w:sz w:val="26"/>
              </w:rPr>
              <w:t>CỘNG HÒA XÃ HỘI CHỦ NGHĨA VIỆT NAM</w:t>
            </w:r>
          </w:p>
          <w:p w:rsidR="00F2236C" w:rsidRPr="00F2236C" w:rsidRDefault="00F2236C" w:rsidP="00F2236C">
            <w:pPr>
              <w:jc w:val="center"/>
              <w:rPr>
                <w:b/>
              </w:rPr>
            </w:pPr>
            <w:r w:rsidRPr="00F2236C">
              <w:rPr>
                <w:rFonts w:hint="eastAsia"/>
                <w:b/>
              </w:rPr>
              <w:t>Đ</w:t>
            </w:r>
            <w:r w:rsidRPr="00F2236C">
              <w:rPr>
                <w:b/>
              </w:rPr>
              <w:t>ộc lập- Tự do- Hạnh phúc</w:t>
            </w:r>
          </w:p>
          <w:p w:rsidR="00F2236C" w:rsidRDefault="00F2236C" w:rsidP="00F2236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38E39" wp14:editId="7E33DA79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635</wp:posOffset>
                      </wp:positionV>
                      <wp:extent cx="20637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71907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05pt" to="222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bd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BPp49PE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"/>
                  </w:pict>
                </mc:Fallback>
              </mc:AlternateContent>
            </w:r>
          </w:p>
          <w:p w:rsidR="00F2236C" w:rsidRPr="00F2236C" w:rsidRDefault="003C2155" w:rsidP="00E27ECC">
            <w:pPr>
              <w:jc w:val="center"/>
              <w:rPr>
                <w:lang w:eastAsia="x-none"/>
              </w:rPr>
            </w:pPr>
            <w:r>
              <w:rPr>
                <w:i/>
                <w:sz w:val="26"/>
                <w:szCs w:val="26"/>
              </w:rPr>
              <w:t xml:space="preserve">Nam </w:t>
            </w:r>
            <w:proofErr w:type="spellStart"/>
            <w:r>
              <w:rPr>
                <w:i/>
                <w:sz w:val="26"/>
                <w:szCs w:val="26"/>
              </w:rPr>
              <w:t>Đông</w:t>
            </w:r>
            <w:proofErr w:type="spellEnd"/>
            <w:r w:rsidR="00F2236C" w:rsidRPr="005F146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F2236C" w:rsidRPr="005F1469">
              <w:rPr>
                <w:i/>
                <w:sz w:val="26"/>
                <w:szCs w:val="26"/>
              </w:rPr>
              <w:t>ngày</w:t>
            </w:r>
            <w:proofErr w:type="spellEnd"/>
            <w:r w:rsidR="00CF6470">
              <w:rPr>
                <w:i/>
                <w:sz w:val="26"/>
                <w:szCs w:val="26"/>
              </w:rPr>
              <w:t xml:space="preserve"> </w:t>
            </w:r>
            <w:r w:rsidR="00E27ECC">
              <w:rPr>
                <w:i/>
                <w:sz w:val="26"/>
                <w:szCs w:val="26"/>
              </w:rPr>
              <w:t>06</w:t>
            </w:r>
            <w:r w:rsidR="00943C4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43C4D">
              <w:rPr>
                <w:i/>
                <w:sz w:val="26"/>
                <w:szCs w:val="26"/>
              </w:rPr>
              <w:t>tháng</w:t>
            </w:r>
            <w:proofErr w:type="spellEnd"/>
            <w:r w:rsidR="00943C4D">
              <w:rPr>
                <w:i/>
                <w:sz w:val="26"/>
                <w:szCs w:val="26"/>
              </w:rPr>
              <w:t xml:space="preserve"> 5</w:t>
            </w:r>
            <w:r w:rsidR="00F2236C">
              <w:rPr>
                <w:i/>
                <w:sz w:val="26"/>
                <w:szCs w:val="26"/>
              </w:rPr>
              <w:t xml:space="preserve"> </w:t>
            </w:r>
            <w:r w:rsidR="00F2236C" w:rsidRPr="005F146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2236C" w:rsidRPr="005F1469">
              <w:rPr>
                <w:i/>
                <w:sz w:val="26"/>
                <w:szCs w:val="26"/>
              </w:rPr>
              <w:t>năm</w:t>
            </w:r>
            <w:proofErr w:type="spellEnd"/>
            <w:r w:rsidR="00F2236C" w:rsidRPr="005F1469">
              <w:rPr>
                <w:i/>
                <w:sz w:val="26"/>
                <w:szCs w:val="26"/>
              </w:rPr>
              <w:t xml:space="preserve"> 20</w:t>
            </w:r>
            <w:r w:rsidR="007E6E7D">
              <w:rPr>
                <w:i/>
                <w:sz w:val="26"/>
                <w:szCs w:val="26"/>
              </w:rPr>
              <w:t>2</w:t>
            </w:r>
            <w:r w:rsidR="00943C4D">
              <w:rPr>
                <w:i/>
                <w:sz w:val="26"/>
                <w:szCs w:val="26"/>
              </w:rPr>
              <w:t>2</w:t>
            </w:r>
          </w:p>
        </w:tc>
      </w:tr>
    </w:tbl>
    <w:p w:rsidR="00F2236C" w:rsidRDefault="00F2236C" w:rsidP="00F2236C">
      <w:pPr>
        <w:pStyle w:val="Heading1"/>
        <w:tabs>
          <w:tab w:val="decimal" w:pos="720"/>
        </w:tabs>
        <w:rPr>
          <w:sz w:val="26"/>
          <w:lang w:val="en-US"/>
        </w:rPr>
      </w:pPr>
      <w:r>
        <w:rPr>
          <w:sz w:val="26"/>
        </w:rPr>
        <w:t xml:space="preserve"> </w:t>
      </w:r>
    </w:p>
    <w:p w:rsidR="00F2236C" w:rsidRDefault="00F2236C" w:rsidP="00F2236C">
      <w:pPr>
        <w:pStyle w:val="Heading1"/>
        <w:tabs>
          <w:tab w:val="decimal" w:pos="720"/>
        </w:tabs>
        <w:rPr>
          <w:sz w:val="26"/>
          <w:lang w:val="en-US"/>
        </w:rPr>
      </w:pPr>
    </w:p>
    <w:p w:rsidR="00943C4D" w:rsidRDefault="00943C4D" w:rsidP="00943C4D">
      <w:pPr>
        <w:ind w:left="720" w:firstLine="720"/>
      </w:pPr>
      <w:bookmarkStart w:id="0" w:name="_GoBack"/>
      <w:bookmarkEnd w:id="0"/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</w:p>
    <w:p w:rsidR="00943C4D" w:rsidRDefault="00943C4D" w:rsidP="00943C4D">
      <w:pPr>
        <w:ind w:left="2160" w:firstLine="720"/>
      </w:pPr>
      <w:proofErr w:type="gramStart"/>
      <w:r>
        <w:t xml:space="preserve">-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Phú</w:t>
      </w:r>
      <w:proofErr w:type="spellEnd"/>
      <w:r>
        <w:t>.</w:t>
      </w:r>
      <w:proofErr w:type="gramEnd"/>
    </w:p>
    <w:p w:rsidR="00943C4D" w:rsidRDefault="00943C4D" w:rsidP="00943C4D">
      <w:pPr>
        <w:ind w:left="2160" w:firstLine="720"/>
      </w:pPr>
      <w:proofErr w:type="gramStart"/>
      <w:r>
        <w:t xml:space="preserve">-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Nam </w:t>
      </w:r>
      <w:proofErr w:type="spellStart"/>
      <w:r>
        <w:t>Đông</w:t>
      </w:r>
      <w:proofErr w:type="spellEnd"/>
      <w:r>
        <w:t>.</w:t>
      </w:r>
      <w:proofErr w:type="gramEnd"/>
    </w:p>
    <w:p w:rsidR="00943C4D" w:rsidRDefault="00943C4D" w:rsidP="00943C4D">
      <w:pPr>
        <w:ind w:left="2160" w:firstLine="720"/>
      </w:pPr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huyện</w:t>
      </w:r>
      <w:proofErr w:type="spellEnd"/>
      <w:r>
        <w:t xml:space="preserve"> Nam </w:t>
      </w:r>
      <w:proofErr w:type="spellStart"/>
      <w:r>
        <w:t>Đông</w:t>
      </w:r>
      <w:proofErr w:type="spellEnd"/>
      <w:r>
        <w:t>.</w:t>
      </w:r>
    </w:p>
    <w:p w:rsidR="00943C4D" w:rsidRDefault="00943C4D" w:rsidP="00943C4D">
      <w:pPr>
        <w:ind w:left="2160" w:firstLine="720"/>
      </w:pPr>
    </w:p>
    <w:p w:rsidR="00C57502" w:rsidRDefault="00943C4D" w:rsidP="000A09A8">
      <w:pPr>
        <w:spacing w:line="312" w:lineRule="auto"/>
        <w:ind w:firstLine="720"/>
        <w:jc w:val="both"/>
        <w:rPr>
          <w:rFonts w:eastAsia="Calibri"/>
          <w:color w:val="000000"/>
        </w:rPr>
      </w:pPr>
      <w:proofErr w:type="spellStart"/>
      <w:r>
        <w:t>Ngày</w:t>
      </w:r>
      <w:proofErr w:type="spellEnd"/>
      <w:r>
        <w:t xml:space="preserve"> 04/5/2022,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(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30/4/2022) –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Nam </w:t>
      </w:r>
      <w:proofErr w:type="spellStart"/>
      <w:r>
        <w:t>Đông</w:t>
      </w:r>
      <w:proofErr w:type="spellEnd"/>
      <w:r>
        <w:t xml:space="preserve">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bì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proofErr w:type="gramStart"/>
      <w:r>
        <w:t>lan</w:t>
      </w:r>
      <w:proofErr w:type="spellEnd"/>
      <w:proofErr w:type="gramEnd"/>
      <w:r>
        <w:t xml:space="preserve"> ở </w:t>
      </w:r>
      <w:proofErr w:type="spellStart"/>
      <w:r>
        <w:t>khe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 w:rsidR="000A09A8">
        <w:rPr>
          <w:rFonts w:eastAsia="Calibri"/>
          <w:color w:val="000000"/>
        </w:rPr>
        <w:t>.</w:t>
      </w:r>
      <w:r w:rsidR="00C57502">
        <w:rPr>
          <w:rFonts w:eastAsia="Calibri"/>
          <w:color w:val="000000"/>
        </w:rPr>
        <w:t xml:space="preserve"> UBND </w:t>
      </w:r>
      <w:proofErr w:type="spellStart"/>
      <w:r w:rsidR="00C57502">
        <w:rPr>
          <w:rFonts w:eastAsia="Calibri"/>
          <w:color w:val="000000"/>
        </w:rPr>
        <w:t>huyện</w:t>
      </w:r>
      <w:proofErr w:type="spellEnd"/>
      <w:r w:rsidR="00C57502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đề</w:t>
      </w:r>
      <w:proofErr w:type="spellEnd"/>
      <w:r w:rsidR="000A09A8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nghị</w:t>
      </w:r>
      <w:proofErr w:type="spellEnd"/>
      <w:r w:rsidR="000A09A8">
        <w:rPr>
          <w:rFonts w:eastAsia="Calibri"/>
          <w:color w:val="000000"/>
        </w:rPr>
        <w:t xml:space="preserve"> UBND </w:t>
      </w:r>
      <w:proofErr w:type="spellStart"/>
      <w:r w:rsidR="000A09A8">
        <w:rPr>
          <w:rFonts w:eastAsia="Calibri"/>
          <w:color w:val="000000"/>
        </w:rPr>
        <w:t>xã</w:t>
      </w:r>
      <w:proofErr w:type="spellEnd"/>
      <w:r w:rsidR="000A09A8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Hương</w:t>
      </w:r>
      <w:proofErr w:type="spellEnd"/>
      <w:r w:rsidR="000A09A8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Phú</w:t>
      </w:r>
      <w:proofErr w:type="spellEnd"/>
      <w:r w:rsidR="000A09A8"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Công</w:t>
      </w:r>
      <w:proofErr w:type="spellEnd"/>
      <w:r>
        <w:rPr>
          <w:rFonts w:eastAsia="Calibri"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>an</w:t>
      </w:r>
      <w:proofErr w:type="gram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huyện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Hạt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Kiểm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lâm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huyện</w:t>
      </w:r>
      <w:proofErr w:type="spellEnd"/>
      <w:r w:rsidR="00C57502">
        <w:rPr>
          <w:rFonts w:eastAsia="Calibri"/>
          <w:color w:val="000000"/>
        </w:rPr>
        <w:t xml:space="preserve"> </w:t>
      </w:r>
      <w:proofErr w:type="spellStart"/>
      <w:r w:rsidR="00C57502">
        <w:rPr>
          <w:rFonts w:eastAsia="Calibri"/>
          <w:color w:val="000000"/>
        </w:rPr>
        <w:t>thực</w:t>
      </w:r>
      <w:proofErr w:type="spellEnd"/>
      <w:r w:rsidR="00C57502">
        <w:rPr>
          <w:rFonts w:eastAsia="Calibri"/>
          <w:color w:val="000000"/>
        </w:rPr>
        <w:t xml:space="preserve"> </w:t>
      </w:r>
      <w:proofErr w:type="spellStart"/>
      <w:r w:rsidR="00C57502">
        <w:rPr>
          <w:rFonts w:eastAsia="Calibri"/>
          <w:color w:val="000000"/>
        </w:rPr>
        <w:t>hiện</w:t>
      </w:r>
      <w:proofErr w:type="spellEnd"/>
      <w:r w:rsidR="00C57502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một</w:t>
      </w:r>
      <w:proofErr w:type="spellEnd"/>
      <w:r w:rsidR="000A09A8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số</w:t>
      </w:r>
      <w:proofErr w:type="spellEnd"/>
      <w:r w:rsidR="000A09A8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nội</w:t>
      </w:r>
      <w:proofErr w:type="spellEnd"/>
      <w:r w:rsidR="000A09A8">
        <w:rPr>
          <w:rFonts w:eastAsia="Calibri"/>
          <w:color w:val="000000"/>
        </w:rPr>
        <w:t xml:space="preserve"> dung</w:t>
      </w:r>
      <w:r w:rsidR="00C57502">
        <w:rPr>
          <w:rFonts w:eastAsia="Calibri"/>
          <w:color w:val="000000"/>
        </w:rPr>
        <w:t xml:space="preserve"> </w:t>
      </w:r>
      <w:proofErr w:type="spellStart"/>
      <w:r w:rsidR="00C57502">
        <w:rPr>
          <w:rFonts w:eastAsia="Calibri"/>
          <w:color w:val="000000"/>
        </w:rPr>
        <w:t>sau</w:t>
      </w:r>
      <w:proofErr w:type="spellEnd"/>
      <w:r w:rsidR="00C57502">
        <w:rPr>
          <w:rFonts w:eastAsia="Calibri"/>
          <w:color w:val="000000"/>
        </w:rPr>
        <w:t>:</w:t>
      </w:r>
    </w:p>
    <w:p w:rsidR="00C57502" w:rsidRPr="000A09A8" w:rsidRDefault="00C57502" w:rsidP="00C57502">
      <w:pPr>
        <w:spacing w:line="312" w:lineRule="auto"/>
        <w:ind w:firstLine="720"/>
        <w:jc w:val="both"/>
        <w:rPr>
          <w:lang w:eastAsia="x-none"/>
        </w:rPr>
      </w:pPr>
      <w:r w:rsidRPr="00BC06A9">
        <w:rPr>
          <w:rFonts w:eastAsia="Calibri"/>
          <w:b/>
          <w:color w:val="000000"/>
        </w:rPr>
        <w:t xml:space="preserve">1. UBND </w:t>
      </w:r>
      <w:proofErr w:type="spellStart"/>
      <w:r w:rsidRPr="00BC06A9">
        <w:rPr>
          <w:rFonts w:eastAsia="Calibri"/>
          <w:b/>
          <w:color w:val="000000"/>
        </w:rPr>
        <w:t>xã</w:t>
      </w:r>
      <w:proofErr w:type="spellEnd"/>
      <w:r w:rsidRPr="00BC06A9">
        <w:rPr>
          <w:rFonts w:eastAsia="Calibri"/>
          <w:b/>
          <w:color w:val="000000"/>
        </w:rPr>
        <w:t xml:space="preserve"> </w:t>
      </w:r>
      <w:proofErr w:type="spellStart"/>
      <w:r w:rsidRPr="00BC06A9">
        <w:rPr>
          <w:rFonts w:eastAsia="Calibri"/>
          <w:b/>
          <w:color w:val="000000"/>
        </w:rPr>
        <w:t>Hương</w:t>
      </w:r>
      <w:proofErr w:type="spellEnd"/>
      <w:r w:rsidRPr="00BC06A9">
        <w:rPr>
          <w:rFonts w:eastAsia="Calibri"/>
          <w:b/>
          <w:color w:val="000000"/>
        </w:rPr>
        <w:t xml:space="preserve"> </w:t>
      </w:r>
      <w:proofErr w:type="spellStart"/>
      <w:r w:rsidRPr="00BC06A9">
        <w:rPr>
          <w:rFonts w:eastAsia="Calibri"/>
          <w:b/>
          <w:color w:val="000000"/>
        </w:rPr>
        <w:t>Phú</w:t>
      </w:r>
      <w:proofErr w:type="spellEnd"/>
      <w:r w:rsidR="00BC06A9">
        <w:rPr>
          <w:rFonts w:eastAsia="Calibri"/>
          <w:b/>
          <w:color w:val="000000"/>
        </w:rPr>
        <w:t xml:space="preserve">: </w:t>
      </w:r>
      <w:proofErr w:type="spellStart"/>
      <w:r w:rsidR="00BC06A9" w:rsidRPr="00BC06A9">
        <w:rPr>
          <w:rFonts w:eastAsia="Calibri"/>
          <w:color w:val="000000"/>
        </w:rPr>
        <w:t>Chủ</w:t>
      </w:r>
      <w:proofErr w:type="spellEnd"/>
      <w:r w:rsidR="00BC06A9" w:rsidRPr="00BC06A9">
        <w:rPr>
          <w:rFonts w:eastAsia="Calibri"/>
          <w:color w:val="000000"/>
        </w:rPr>
        <w:t xml:space="preserve"> </w:t>
      </w:r>
      <w:proofErr w:type="spellStart"/>
      <w:r w:rsidR="00BC06A9" w:rsidRPr="00BC06A9">
        <w:rPr>
          <w:rFonts w:eastAsia="Calibri"/>
          <w:color w:val="000000"/>
        </w:rPr>
        <w:t>trì</w:t>
      </w:r>
      <w:proofErr w:type="spellEnd"/>
      <w:r w:rsidR="00BC06A9" w:rsidRPr="00BC06A9">
        <w:rPr>
          <w:rFonts w:eastAsia="Calibri"/>
          <w:color w:val="000000"/>
        </w:rPr>
        <w:t xml:space="preserve">, </w:t>
      </w:r>
      <w:proofErr w:type="spellStart"/>
      <w:r w:rsidR="00BC06A9" w:rsidRPr="00BC06A9">
        <w:rPr>
          <w:rFonts w:eastAsia="Calibri"/>
          <w:color w:val="000000"/>
        </w:rPr>
        <w:t>phối</w:t>
      </w:r>
      <w:proofErr w:type="spellEnd"/>
      <w:r w:rsidR="00BC06A9" w:rsidRPr="00BC06A9">
        <w:rPr>
          <w:rFonts w:eastAsia="Calibri"/>
          <w:color w:val="000000"/>
        </w:rPr>
        <w:t xml:space="preserve"> </w:t>
      </w:r>
      <w:proofErr w:type="spellStart"/>
      <w:r w:rsidR="00BC06A9" w:rsidRPr="00BC06A9">
        <w:rPr>
          <w:rFonts w:eastAsia="Calibri"/>
          <w:color w:val="000000"/>
        </w:rPr>
        <w:t>h</w:t>
      </w:r>
      <w:r w:rsidR="00BC06A9">
        <w:rPr>
          <w:rFonts w:eastAsia="Calibri"/>
          <w:color w:val="000000"/>
        </w:rPr>
        <w:t>ợp</w:t>
      </w:r>
      <w:proofErr w:type="spellEnd"/>
      <w:r w:rsidR="00BC06A9">
        <w:rPr>
          <w:rFonts w:eastAsia="Calibri"/>
          <w:color w:val="000000"/>
        </w:rPr>
        <w:t xml:space="preserve"> </w:t>
      </w:r>
      <w:proofErr w:type="spellStart"/>
      <w:r w:rsidR="00BC06A9" w:rsidRPr="00BC06A9">
        <w:rPr>
          <w:rFonts w:eastAsia="Calibri"/>
          <w:color w:val="000000"/>
        </w:rPr>
        <w:t>với</w:t>
      </w:r>
      <w:proofErr w:type="spellEnd"/>
      <w:r w:rsidR="00BC06A9">
        <w:rPr>
          <w:rFonts w:eastAsia="Calibri"/>
          <w:b/>
          <w:color w:val="000000"/>
        </w:rPr>
        <w:t xml:space="preserve"> </w:t>
      </w:r>
      <w:proofErr w:type="spellStart"/>
      <w:r w:rsidR="00BC06A9">
        <w:rPr>
          <w:rFonts w:eastAsia="Calibri"/>
          <w:color w:val="000000"/>
        </w:rPr>
        <w:t>các</w:t>
      </w:r>
      <w:proofErr w:type="spellEnd"/>
      <w:r w:rsidR="00BC06A9">
        <w:rPr>
          <w:rFonts w:eastAsia="Calibri"/>
          <w:color w:val="000000"/>
        </w:rPr>
        <w:t xml:space="preserve"> </w:t>
      </w:r>
      <w:proofErr w:type="spellStart"/>
      <w:r w:rsidR="00BC06A9">
        <w:rPr>
          <w:rFonts w:eastAsia="Calibri"/>
          <w:color w:val="000000"/>
        </w:rPr>
        <w:t>cơ</w:t>
      </w:r>
      <w:proofErr w:type="spellEnd"/>
      <w:r w:rsidR="00BC06A9">
        <w:rPr>
          <w:rFonts w:eastAsia="Calibri"/>
          <w:color w:val="000000"/>
        </w:rPr>
        <w:t xml:space="preserve"> </w:t>
      </w:r>
      <w:proofErr w:type="spellStart"/>
      <w:r w:rsidR="00BC06A9">
        <w:rPr>
          <w:rFonts w:eastAsia="Calibri"/>
          <w:color w:val="000000"/>
        </w:rPr>
        <w:t>quan</w:t>
      </w:r>
      <w:proofErr w:type="spellEnd"/>
      <w:r w:rsidR="00BC06A9">
        <w:rPr>
          <w:rFonts w:eastAsia="Calibri"/>
          <w:color w:val="000000"/>
        </w:rPr>
        <w:t xml:space="preserve">, ban </w:t>
      </w:r>
      <w:proofErr w:type="spellStart"/>
      <w:r w:rsidR="00BC06A9">
        <w:rPr>
          <w:rFonts w:eastAsia="Calibri"/>
          <w:color w:val="000000"/>
        </w:rPr>
        <w:t>ngành</w:t>
      </w:r>
      <w:proofErr w:type="spellEnd"/>
      <w:r w:rsidR="00BC06A9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liê</w:t>
      </w:r>
      <w:r w:rsidR="00201AD7">
        <w:rPr>
          <w:rFonts w:eastAsia="Calibri"/>
          <w:color w:val="000000"/>
        </w:rPr>
        <w:t>n</w:t>
      </w:r>
      <w:proofErr w:type="spellEnd"/>
      <w:r w:rsidR="000A09A8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quan</w:t>
      </w:r>
      <w:proofErr w:type="spellEnd"/>
      <w:r w:rsidR="00BC06A9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thực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hiện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đúng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proofErr w:type="gramStart"/>
      <w:r w:rsidR="00943C4D">
        <w:rPr>
          <w:rFonts w:eastAsia="Calibri"/>
          <w:color w:val="000000"/>
        </w:rPr>
        <w:t>theo</w:t>
      </w:r>
      <w:proofErr w:type="spellEnd"/>
      <w:proofErr w:type="gram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quy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định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hiện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hành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của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phá</w:t>
      </w:r>
      <w:r w:rsidR="005707EA">
        <w:rPr>
          <w:rFonts w:eastAsia="Calibri"/>
          <w:color w:val="000000"/>
        </w:rPr>
        <w:t>p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luậ</w:t>
      </w:r>
      <w:r w:rsidR="005707EA">
        <w:rPr>
          <w:rFonts w:eastAsia="Calibri"/>
          <w:color w:val="000000"/>
        </w:rPr>
        <w:t>t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và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trả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lời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đơn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cho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công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dân</w:t>
      </w:r>
      <w:proofErr w:type="spellEnd"/>
      <w:r w:rsidR="00943C4D">
        <w:rPr>
          <w:rFonts w:eastAsia="Calibri"/>
          <w:color w:val="000000"/>
        </w:rPr>
        <w:t xml:space="preserve">, Ban </w:t>
      </w:r>
      <w:proofErr w:type="spellStart"/>
      <w:r w:rsidR="00943C4D">
        <w:rPr>
          <w:rFonts w:eastAsia="Calibri"/>
          <w:color w:val="000000"/>
        </w:rPr>
        <w:t>tiếp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Công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dân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huyện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BB749C" w:rsidRPr="000A09A8">
        <w:rPr>
          <w:lang w:eastAsia="x-none"/>
        </w:rPr>
        <w:t>trước</w:t>
      </w:r>
      <w:proofErr w:type="spellEnd"/>
      <w:r w:rsidR="00BB749C" w:rsidRPr="000A09A8">
        <w:rPr>
          <w:lang w:eastAsia="x-none"/>
        </w:rPr>
        <w:t xml:space="preserve"> </w:t>
      </w:r>
      <w:proofErr w:type="spellStart"/>
      <w:r w:rsidR="00BB749C" w:rsidRPr="000A09A8">
        <w:rPr>
          <w:b/>
          <w:lang w:eastAsia="x-none"/>
        </w:rPr>
        <w:t>ngày</w:t>
      </w:r>
      <w:proofErr w:type="spellEnd"/>
      <w:r w:rsidR="00BB749C" w:rsidRPr="000A09A8">
        <w:rPr>
          <w:b/>
          <w:lang w:eastAsia="x-none"/>
        </w:rPr>
        <w:t xml:space="preserve"> </w:t>
      </w:r>
      <w:r w:rsidR="00943C4D">
        <w:rPr>
          <w:b/>
          <w:lang w:eastAsia="x-none"/>
        </w:rPr>
        <w:t>18/5/2022</w:t>
      </w:r>
      <w:r w:rsidR="00BB749C" w:rsidRPr="000A09A8">
        <w:rPr>
          <w:lang w:eastAsia="x-none"/>
        </w:rPr>
        <w:t>.</w:t>
      </w:r>
    </w:p>
    <w:p w:rsidR="00BB749C" w:rsidRDefault="00BC06A9" w:rsidP="00BB749C">
      <w:pPr>
        <w:spacing w:line="312" w:lineRule="auto"/>
        <w:ind w:firstLine="720"/>
        <w:jc w:val="both"/>
        <w:rPr>
          <w:i/>
          <w:lang w:eastAsia="x-none"/>
        </w:rPr>
      </w:pPr>
      <w:r>
        <w:rPr>
          <w:rFonts w:eastAsia="Calibri"/>
          <w:b/>
          <w:color w:val="000000"/>
        </w:rPr>
        <w:t>2</w:t>
      </w:r>
      <w:r w:rsidRPr="00BC06A9">
        <w:rPr>
          <w:rFonts w:eastAsia="Calibri"/>
          <w:b/>
          <w:color w:val="000000"/>
        </w:rPr>
        <w:t xml:space="preserve">. </w:t>
      </w:r>
      <w:proofErr w:type="spellStart"/>
      <w:r w:rsidR="00943C4D">
        <w:rPr>
          <w:rFonts w:eastAsia="Calibri"/>
          <w:b/>
          <w:color w:val="000000"/>
        </w:rPr>
        <w:t>Công</w:t>
      </w:r>
      <w:proofErr w:type="spellEnd"/>
      <w:r w:rsidR="00943C4D">
        <w:rPr>
          <w:rFonts w:eastAsia="Calibri"/>
          <w:b/>
          <w:color w:val="000000"/>
        </w:rPr>
        <w:t xml:space="preserve"> </w:t>
      </w:r>
      <w:proofErr w:type="gramStart"/>
      <w:r w:rsidR="00943C4D">
        <w:rPr>
          <w:rFonts w:eastAsia="Calibri"/>
          <w:b/>
          <w:color w:val="000000"/>
        </w:rPr>
        <w:t>an</w:t>
      </w:r>
      <w:proofErr w:type="gramEnd"/>
      <w:r w:rsidR="00943C4D">
        <w:rPr>
          <w:rFonts w:eastAsia="Calibri"/>
          <w:b/>
          <w:color w:val="000000"/>
        </w:rPr>
        <w:t xml:space="preserve"> </w:t>
      </w:r>
      <w:proofErr w:type="spellStart"/>
      <w:r w:rsidR="00943C4D">
        <w:rPr>
          <w:rFonts w:eastAsia="Calibri"/>
          <w:b/>
          <w:color w:val="000000"/>
        </w:rPr>
        <w:t>huyện</w:t>
      </w:r>
      <w:proofErr w:type="spellEnd"/>
      <w:r>
        <w:rPr>
          <w:rFonts w:eastAsia="Calibri"/>
          <w:b/>
          <w:color w:val="000000"/>
        </w:rPr>
        <w:t xml:space="preserve">: </w:t>
      </w:r>
      <w:proofErr w:type="spellStart"/>
      <w:r w:rsidRPr="00BC06A9">
        <w:rPr>
          <w:rFonts w:eastAsia="Calibri"/>
          <w:color w:val="000000"/>
        </w:rPr>
        <w:t>Chủ</w:t>
      </w:r>
      <w:proofErr w:type="spellEnd"/>
      <w:r w:rsidRPr="00BC06A9">
        <w:rPr>
          <w:rFonts w:eastAsia="Calibri"/>
          <w:color w:val="000000"/>
        </w:rPr>
        <w:t xml:space="preserve"> </w:t>
      </w:r>
      <w:proofErr w:type="spellStart"/>
      <w:r w:rsidRPr="00BC06A9">
        <w:rPr>
          <w:rFonts w:eastAsia="Calibri"/>
          <w:color w:val="000000"/>
        </w:rPr>
        <w:t>trì</w:t>
      </w:r>
      <w:proofErr w:type="spellEnd"/>
      <w:r w:rsidRPr="00BC06A9">
        <w:rPr>
          <w:rFonts w:eastAsia="Calibri"/>
          <w:color w:val="000000"/>
        </w:rPr>
        <w:t xml:space="preserve">, </w:t>
      </w:r>
      <w:proofErr w:type="spellStart"/>
      <w:r w:rsidRPr="00BC06A9">
        <w:rPr>
          <w:rFonts w:eastAsia="Calibri"/>
          <w:color w:val="000000"/>
        </w:rPr>
        <w:t>phối</w:t>
      </w:r>
      <w:proofErr w:type="spellEnd"/>
      <w:r w:rsidRPr="00BC06A9">
        <w:rPr>
          <w:rFonts w:eastAsia="Calibri"/>
          <w:color w:val="000000"/>
        </w:rPr>
        <w:t xml:space="preserve"> </w:t>
      </w:r>
      <w:proofErr w:type="spellStart"/>
      <w:r w:rsidRPr="00BC06A9">
        <w:rPr>
          <w:rFonts w:eastAsia="Calibri"/>
          <w:color w:val="000000"/>
        </w:rPr>
        <w:t>h</w:t>
      </w:r>
      <w:r>
        <w:rPr>
          <w:rFonts w:eastAsia="Calibri"/>
          <w:color w:val="000000"/>
        </w:rPr>
        <w:t>ợp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 w:rsidRPr="00BC06A9">
        <w:rPr>
          <w:rFonts w:eastAsia="Calibri"/>
          <w:color w:val="000000"/>
        </w:rPr>
        <w:t>với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các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cơ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quan</w:t>
      </w:r>
      <w:proofErr w:type="spellEnd"/>
      <w:r>
        <w:rPr>
          <w:rFonts w:eastAsia="Calibri"/>
          <w:color w:val="000000"/>
        </w:rPr>
        <w:t xml:space="preserve">, ban </w:t>
      </w:r>
      <w:proofErr w:type="spellStart"/>
      <w:r>
        <w:rPr>
          <w:rFonts w:eastAsia="Calibri"/>
          <w:color w:val="000000"/>
        </w:rPr>
        <w:t>ngành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liên</w:t>
      </w:r>
      <w:proofErr w:type="spellEnd"/>
      <w:r w:rsidR="000A09A8">
        <w:rPr>
          <w:rFonts w:eastAsia="Calibri"/>
          <w:color w:val="000000"/>
        </w:rPr>
        <w:t xml:space="preserve"> </w:t>
      </w:r>
      <w:proofErr w:type="spellStart"/>
      <w:r w:rsidR="000A09A8">
        <w:rPr>
          <w:rFonts w:eastAsia="Calibri"/>
          <w:color w:val="000000"/>
        </w:rPr>
        <w:t>quan</w:t>
      </w:r>
      <w:proofErr w:type="spellEnd"/>
      <w:r w:rsidR="00BB749C">
        <w:rPr>
          <w:rFonts w:eastAsia="Calibri"/>
          <w:color w:val="000000"/>
        </w:rPr>
        <w:t xml:space="preserve"> </w:t>
      </w:r>
      <w:proofErr w:type="spellStart"/>
      <w:r w:rsidR="00BB749C">
        <w:rPr>
          <w:rFonts w:eastAsia="Calibri"/>
          <w:color w:val="000000"/>
        </w:rPr>
        <w:t>tiến</w:t>
      </w:r>
      <w:proofErr w:type="spellEnd"/>
      <w:r w:rsidR="00BB749C">
        <w:rPr>
          <w:rFonts w:eastAsia="Calibri"/>
          <w:color w:val="000000"/>
        </w:rPr>
        <w:t xml:space="preserve"> </w:t>
      </w:r>
      <w:proofErr w:type="spellStart"/>
      <w:r w:rsidR="00BB749C">
        <w:rPr>
          <w:rFonts w:eastAsia="Calibri"/>
          <w:color w:val="000000"/>
        </w:rPr>
        <w:t>hành</w:t>
      </w:r>
      <w:proofErr w:type="spellEnd"/>
      <w:r w:rsidR="00BB749C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điều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tra</w:t>
      </w:r>
      <w:proofErr w:type="spellEnd"/>
      <w:r w:rsidR="00943C4D">
        <w:rPr>
          <w:rFonts w:eastAsia="Calibri"/>
          <w:color w:val="000000"/>
        </w:rPr>
        <w:t xml:space="preserve">, </w:t>
      </w:r>
      <w:proofErr w:type="spellStart"/>
      <w:r w:rsidR="00943C4D">
        <w:rPr>
          <w:rFonts w:eastAsia="Calibri"/>
          <w:color w:val="000000"/>
        </w:rPr>
        <w:t>xử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lý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và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báo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cáo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kết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quả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thực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hiện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về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Ủy</w:t>
      </w:r>
      <w:proofErr w:type="spellEnd"/>
      <w:r w:rsidR="00943C4D">
        <w:rPr>
          <w:rFonts w:eastAsia="Calibri"/>
          <w:color w:val="000000"/>
        </w:rPr>
        <w:t xml:space="preserve"> ban </w:t>
      </w:r>
      <w:proofErr w:type="spellStart"/>
      <w:r w:rsidR="00943C4D">
        <w:rPr>
          <w:rFonts w:eastAsia="Calibri"/>
          <w:color w:val="000000"/>
        </w:rPr>
        <w:t>nhân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nhân</w:t>
      </w:r>
      <w:proofErr w:type="spellEnd"/>
      <w:r w:rsidR="00943C4D">
        <w:rPr>
          <w:rFonts w:eastAsia="Calibri"/>
          <w:color w:val="000000"/>
        </w:rPr>
        <w:t xml:space="preserve"> </w:t>
      </w:r>
      <w:proofErr w:type="spellStart"/>
      <w:r w:rsidR="00943C4D">
        <w:rPr>
          <w:rFonts w:eastAsia="Calibri"/>
          <w:color w:val="000000"/>
        </w:rPr>
        <w:t>huyện</w:t>
      </w:r>
      <w:proofErr w:type="spellEnd"/>
      <w:r w:rsidR="00BB749C" w:rsidRPr="00BB749C">
        <w:rPr>
          <w:i/>
          <w:lang w:eastAsia="x-none"/>
        </w:rPr>
        <w:t xml:space="preserve"> </w:t>
      </w:r>
      <w:proofErr w:type="spellStart"/>
      <w:r w:rsidR="00BB749C" w:rsidRPr="000416B8">
        <w:rPr>
          <w:lang w:eastAsia="x-none"/>
        </w:rPr>
        <w:t>trước</w:t>
      </w:r>
      <w:proofErr w:type="spellEnd"/>
      <w:r w:rsidR="00BB749C" w:rsidRPr="000416B8">
        <w:rPr>
          <w:lang w:eastAsia="x-none"/>
        </w:rPr>
        <w:t xml:space="preserve"> </w:t>
      </w:r>
      <w:proofErr w:type="spellStart"/>
      <w:r w:rsidR="00BB749C" w:rsidRPr="000416B8">
        <w:rPr>
          <w:b/>
          <w:lang w:eastAsia="x-none"/>
        </w:rPr>
        <w:t>ngày</w:t>
      </w:r>
      <w:proofErr w:type="spellEnd"/>
      <w:r w:rsidR="00BB749C" w:rsidRPr="000416B8">
        <w:rPr>
          <w:b/>
          <w:lang w:eastAsia="x-none"/>
        </w:rPr>
        <w:t xml:space="preserve"> </w:t>
      </w:r>
      <w:r w:rsidR="00943C4D">
        <w:rPr>
          <w:b/>
          <w:lang w:eastAsia="x-none"/>
        </w:rPr>
        <w:t>18/5/2022</w:t>
      </w:r>
      <w:r w:rsidR="00BB749C" w:rsidRPr="00BB749C">
        <w:rPr>
          <w:i/>
          <w:lang w:eastAsia="x-none"/>
        </w:rPr>
        <w:t>.</w:t>
      </w:r>
    </w:p>
    <w:p w:rsidR="00943C4D" w:rsidRPr="00BB749C" w:rsidRDefault="00943C4D" w:rsidP="00BB749C">
      <w:pPr>
        <w:spacing w:line="312" w:lineRule="auto"/>
        <w:ind w:firstLine="720"/>
        <w:jc w:val="both"/>
        <w:rPr>
          <w:i/>
          <w:lang w:eastAsia="x-none"/>
        </w:rPr>
      </w:pPr>
      <w:r>
        <w:rPr>
          <w:rFonts w:eastAsia="Calibri"/>
          <w:b/>
          <w:color w:val="000000"/>
        </w:rPr>
        <w:t>3</w:t>
      </w:r>
      <w:r w:rsidRPr="00BC06A9">
        <w:rPr>
          <w:rFonts w:eastAsia="Calibri"/>
          <w:b/>
          <w:color w:val="000000"/>
        </w:rPr>
        <w:t xml:space="preserve">. </w:t>
      </w:r>
      <w:proofErr w:type="spellStart"/>
      <w:r>
        <w:rPr>
          <w:rFonts w:eastAsia="Calibri"/>
          <w:b/>
          <w:color w:val="000000"/>
        </w:rPr>
        <w:t>Hạ</w:t>
      </w:r>
      <w:r w:rsidR="000E64A3">
        <w:rPr>
          <w:rFonts w:eastAsia="Calibri"/>
          <w:b/>
          <w:color w:val="000000"/>
        </w:rPr>
        <w:t>t</w:t>
      </w:r>
      <w:proofErr w:type="spellEnd"/>
      <w:r w:rsidR="000E64A3">
        <w:rPr>
          <w:rFonts w:eastAsia="Calibri"/>
          <w:b/>
          <w:color w:val="000000"/>
        </w:rPr>
        <w:t xml:space="preserve"> </w:t>
      </w:r>
      <w:proofErr w:type="spellStart"/>
      <w:r w:rsidR="000E64A3">
        <w:rPr>
          <w:rFonts w:eastAsia="Calibri"/>
          <w:b/>
          <w:color w:val="000000"/>
        </w:rPr>
        <w:t>K</w:t>
      </w:r>
      <w:r>
        <w:rPr>
          <w:rFonts w:eastAsia="Calibri"/>
          <w:b/>
          <w:color w:val="000000"/>
        </w:rPr>
        <w:t>iểm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lâm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huyện</w:t>
      </w:r>
      <w:proofErr w:type="spellEnd"/>
      <w:r>
        <w:rPr>
          <w:rFonts w:eastAsia="Calibri"/>
          <w:b/>
          <w:color w:val="000000"/>
        </w:rPr>
        <w:t xml:space="preserve">: </w:t>
      </w:r>
      <w:proofErr w:type="spellStart"/>
      <w:r w:rsidRPr="00943C4D">
        <w:rPr>
          <w:rFonts w:eastAsia="Calibri"/>
          <w:color w:val="000000"/>
        </w:rPr>
        <w:t>Tiến</w:t>
      </w:r>
      <w:proofErr w:type="spellEnd"/>
      <w:r w:rsidRPr="00943C4D">
        <w:rPr>
          <w:rFonts w:eastAsia="Calibri"/>
          <w:color w:val="000000"/>
        </w:rPr>
        <w:t xml:space="preserve"> </w:t>
      </w:r>
      <w:proofErr w:type="spellStart"/>
      <w:r w:rsidRPr="005707EA">
        <w:rPr>
          <w:rFonts w:eastAsia="Calibri"/>
          <w:color w:val="000000"/>
        </w:rPr>
        <w:t>hành</w:t>
      </w:r>
      <w:proofErr w:type="spellEnd"/>
      <w:r w:rsidRPr="005707EA">
        <w:rPr>
          <w:rFonts w:eastAsia="Calibri"/>
          <w:color w:val="000000"/>
        </w:rPr>
        <w:t xml:space="preserve"> </w:t>
      </w:r>
      <w:proofErr w:type="spellStart"/>
      <w:r w:rsidR="005707EA" w:rsidRPr="005707EA">
        <w:rPr>
          <w:rFonts w:eastAsia="Calibri"/>
          <w:color w:val="000000"/>
        </w:rPr>
        <w:t>xử</w:t>
      </w:r>
      <w:proofErr w:type="spellEnd"/>
      <w:r w:rsidR="005707EA" w:rsidRPr="005707EA">
        <w:rPr>
          <w:rFonts w:eastAsia="Calibri"/>
          <w:color w:val="000000"/>
        </w:rPr>
        <w:t xml:space="preserve"> </w:t>
      </w:r>
      <w:proofErr w:type="spellStart"/>
      <w:r w:rsidR="005707EA" w:rsidRPr="005707EA">
        <w:rPr>
          <w:rFonts w:eastAsia="Calibri"/>
          <w:color w:val="000000"/>
        </w:rPr>
        <w:t>lý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proofErr w:type="gramStart"/>
      <w:r w:rsidR="005707EA">
        <w:rPr>
          <w:rFonts w:eastAsia="Calibri"/>
          <w:color w:val="000000"/>
        </w:rPr>
        <w:t>theo</w:t>
      </w:r>
      <w:proofErr w:type="spellEnd"/>
      <w:proofErr w:type="gram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quy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định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400EE0">
        <w:rPr>
          <w:rFonts w:eastAsia="Calibri"/>
          <w:color w:val="000000"/>
        </w:rPr>
        <w:t>hiện</w:t>
      </w:r>
      <w:proofErr w:type="spellEnd"/>
      <w:r w:rsidR="00400EE0">
        <w:rPr>
          <w:rFonts w:eastAsia="Calibri"/>
          <w:color w:val="000000"/>
        </w:rPr>
        <w:t xml:space="preserve"> </w:t>
      </w:r>
      <w:proofErr w:type="spellStart"/>
      <w:r w:rsidR="00400EE0">
        <w:rPr>
          <w:rFonts w:eastAsia="Calibri"/>
          <w:color w:val="000000"/>
        </w:rPr>
        <w:t>hành</w:t>
      </w:r>
      <w:proofErr w:type="spellEnd"/>
      <w:r w:rsidR="00400EE0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khi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có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kết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quả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điều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tra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của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Công</w:t>
      </w:r>
      <w:proofErr w:type="spellEnd"/>
      <w:r w:rsidR="005707EA">
        <w:rPr>
          <w:rFonts w:eastAsia="Calibri"/>
          <w:color w:val="000000"/>
        </w:rPr>
        <w:t xml:space="preserve"> an </w:t>
      </w:r>
      <w:proofErr w:type="spellStart"/>
      <w:r w:rsidR="005707EA">
        <w:rPr>
          <w:rFonts w:eastAsia="Calibri"/>
          <w:color w:val="000000"/>
        </w:rPr>
        <w:t>huyện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và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báo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cáo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kết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quả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thực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hiện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về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Ủy</w:t>
      </w:r>
      <w:proofErr w:type="spellEnd"/>
      <w:r w:rsidR="005707EA">
        <w:rPr>
          <w:rFonts w:eastAsia="Calibri"/>
          <w:color w:val="000000"/>
        </w:rPr>
        <w:t xml:space="preserve"> ban </w:t>
      </w:r>
      <w:proofErr w:type="spellStart"/>
      <w:r w:rsidR="005707EA">
        <w:rPr>
          <w:rFonts w:eastAsia="Calibri"/>
          <w:color w:val="000000"/>
        </w:rPr>
        <w:t>nhân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nhân</w:t>
      </w:r>
      <w:proofErr w:type="spellEnd"/>
      <w:r w:rsidR="005707EA">
        <w:rPr>
          <w:rFonts w:eastAsia="Calibri"/>
          <w:color w:val="000000"/>
        </w:rPr>
        <w:t xml:space="preserve"> </w:t>
      </w:r>
      <w:proofErr w:type="spellStart"/>
      <w:r w:rsidR="005707EA">
        <w:rPr>
          <w:rFonts w:eastAsia="Calibri"/>
          <w:color w:val="000000"/>
        </w:rPr>
        <w:t>huyện</w:t>
      </w:r>
      <w:proofErr w:type="spellEnd"/>
      <w:r w:rsidR="005707EA" w:rsidRPr="00BB749C">
        <w:rPr>
          <w:i/>
          <w:lang w:eastAsia="x-none"/>
        </w:rPr>
        <w:t xml:space="preserve"> </w:t>
      </w:r>
      <w:proofErr w:type="spellStart"/>
      <w:r w:rsidR="005707EA" w:rsidRPr="000416B8">
        <w:rPr>
          <w:lang w:eastAsia="x-none"/>
        </w:rPr>
        <w:t>trước</w:t>
      </w:r>
      <w:proofErr w:type="spellEnd"/>
      <w:r w:rsidR="005707EA" w:rsidRPr="000416B8">
        <w:rPr>
          <w:lang w:eastAsia="x-none"/>
        </w:rPr>
        <w:t xml:space="preserve"> </w:t>
      </w:r>
      <w:proofErr w:type="spellStart"/>
      <w:r w:rsidR="005707EA" w:rsidRPr="000416B8">
        <w:rPr>
          <w:b/>
          <w:lang w:eastAsia="x-none"/>
        </w:rPr>
        <w:t>ngày</w:t>
      </w:r>
      <w:proofErr w:type="spellEnd"/>
      <w:r w:rsidR="005707EA" w:rsidRPr="000416B8">
        <w:rPr>
          <w:b/>
          <w:lang w:eastAsia="x-none"/>
        </w:rPr>
        <w:t xml:space="preserve"> </w:t>
      </w:r>
      <w:r w:rsidR="005707EA">
        <w:rPr>
          <w:b/>
          <w:lang w:eastAsia="x-none"/>
        </w:rPr>
        <w:t>18/5/2022</w:t>
      </w:r>
      <w:r w:rsidR="005707EA" w:rsidRPr="00BB749C">
        <w:rPr>
          <w:i/>
          <w:lang w:eastAsia="x-none"/>
        </w:rPr>
        <w:t>.</w:t>
      </w:r>
      <w:r w:rsidR="005707EA">
        <w:rPr>
          <w:rFonts w:eastAsia="Calibri"/>
          <w:color w:val="000000"/>
        </w:rPr>
        <w:t xml:space="preserve"> </w:t>
      </w:r>
      <w:r w:rsidR="005707EA">
        <w:rPr>
          <w:rFonts w:eastAsia="Calibri"/>
          <w:b/>
          <w:color w:val="000000"/>
        </w:rPr>
        <w:t xml:space="preserve"> </w:t>
      </w:r>
    </w:p>
    <w:p w:rsidR="00F2236C" w:rsidRPr="00AD2041" w:rsidRDefault="00943C4D" w:rsidP="00F2236C">
      <w:pPr>
        <w:spacing w:line="312" w:lineRule="auto"/>
        <w:ind w:firstLine="720"/>
        <w:jc w:val="both"/>
        <w:rPr>
          <w:spacing w:val="2"/>
          <w:sz w:val="22"/>
        </w:rPr>
      </w:pPr>
      <w:proofErr w:type="spellStart"/>
      <w:r>
        <w:rPr>
          <w:rFonts w:eastAsia="Calibri"/>
          <w:color w:val="000000"/>
        </w:rPr>
        <w:t>Ủy</w:t>
      </w:r>
      <w:proofErr w:type="spellEnd"/>
      <w:r>
        <w:rPr>
          <w:rFonts w:eastAsia="Calibri"/>
          <w:color w:val="000000"/>
        </w:rPr>
        <w:t xml:space="preserve"> ban </w:t>
      </w:r>
      <w:proofErr w:type="spellStart"/>
      <w:r>
        <w:rPr>
          <w:rFonts w:eastAsia="Calibri"/>
          <w:color w:val="000000"/>
        </w:rPr>
        <w:t>nhân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dân</w:t>
      </w:r>
      <w:proofErr w:type="spellEnd"/>
      <w:r w:rsidR="0078390F">
        <w:rPr>
          <w:rFonts w:eastAsia="Calibri"/>
          <w:color w:val="000000"/>
        </w:rPr>
        <w:t xml:space="preserve"> </w:t>
      </w:r>
      <w:proofErr w:type="spellStart"/>
      <w:r w:rsidR="0078390F">
        <w:rPr>
          <w:rFonts w:eastAsia="Calibri"/>
          <w:color w:val="000000"/>
        </w:rPr>
        <w:t>huyện</w:t>
      </w:r>
      <w:proofErr w:type="spellEnd"/>
      <w:r w:rsidR="0078390F">
        <w:rPr>
          <w:rFonts w:eastAsia="Calibri"/>
          <w:color w:val="000000"/>
        </w:rPr>
        <w:t xml:space="preserve"> </w:t>
      </w:r>
      <w:proofErr w:type="spellStart"/>
      <w:r w:rsidR="0078390F">
        <w:rPr>
          <w:rFonts w:eastAsia="Calibri"/>
          <w:color w:val="000000"/>
        </w:rPr>
        <w:t>yêu</w:t>
      </w:r>
      <w:proofErr w:type="spellEnd"/>
      <w:r w:rsidR="0078390F">
        <w:rPr>
          <w:rFonts w:eastAsia="Calibri"/>
          <w:color w:val="000000"/>
        </w:rPr>
        <w:t xml:space="preserve"> </w:t>
      </w:r>
      <w:proofErr w:type="spellStart"/>
      <w:r w:rsidR="0078390F">
        <w:rPr>
          <w:rFonts w:eastAsia="Calibri"/>
          <w:color w:val="000000"/>
        </w:rPr>
        <w:t>cầu</w:t>
      </w:r>
      <w:proofErr w:type="spellEnd"/>
      <w:r w:rsidR="001D0D1C">
        <w:rPr>
          <w:rFonts w:eastAsia="Calibri"/>
          <w:color w:val="000000"/>
        </w:rPr>
        <w:t xml:space="preserve"> </w:t>
      </w:r>
      <w:proofErr w:type="spellStart"/>
      <w:r w:rsidR="000E64A3">
        <w:rPr>
          <w:rFonts w:eastAsia="Calibri"/>
          <w:color w:val="000000"/>
        </w:rPr>
        <w:t>Ủy</w:t>
      </w:r>
      <w:proofErr w:type="spellEnd"/>
      <w:r w:rsidR="000E64A3">
        <w:rPr>
          <w:rFonts w:eastAsia="Calibri"/>
          <w:color w:val="000000"/>
        </w:rPr>
        <w:t xml:space="preserve"> ban </w:t>
      </w:r>
      <w:proofErr w:type="spellStart"/>
      <w:r w:rsidR="000E64A3">
        <w:rPr>
          <w:rFonts w:eastAsia="Calibri"/>
          <w:color w:val="000000"/>
        </w:rPr>
        <w:t>nhân</w:t>
      </w:r>
      <w:proofErr w:type="spellEnd"/>
      <w:r w:rsidR="000E64A3">
        <w:rPr>
          <w:rFonts w:eastAsia="Calibri"/>
          <w:color w:val="000000"/>
        </w:rPr>
        <w:t xml:space="preserve"> </w:t>
      </w:r>
      <w:proofErr w:type="spellStart"/>
      <w:r w:rsidR="000E64A3">
        <w:rPr>
          <w:rFonts w:eastAsia="Calibri"/>
          <w:color w:val="000000"/>
        </w:rPr>
        <w:t>dân</w:t>
      </w:r>
      <w:proofErr w:type="spellEnd"/>
      <w:r w:rsidR="001D0D1C">
        <w:rPr>
          <w:rFonts w:eastAsia="Calibri"/>
          <w:color w:val="000000"/>
        </w:rPr>
        <w:t xml:space="preserve"> </w:t>
      </w:r>
      <w:proofErr w:type="spellStart"/>
      <w:r w:rsidR="001D0D1C">
        <w:rPr>
          <w:rFonts w:eastAsia="Calibri"/>
          <w:color w:val="000000"/>
        </w:rPr>
        <w:t>xã</w:t>
      </w:r>
      <w:proofErr w:type="spellEnd"/>
      <w:r w:rsidR="001D0D1C">
        <w:rPr>
          <w:rFonts w:eastAsia="Calibri"/>
          <w:color w:val="000000"/>
        </w:rPr>
        <w:t xml:space="preserve"> </w:t>
      </w:r>
      <w:proofErr w:type="spellStart"/>
      <w:r w:rsidR="001D0D1C">
        <w:rPr>
          <w:rFonts w:eastAsia="Calibri"/>
          <w:color w:val="000000"/>
        </w:rPr>
        <w:t>Hương</w:t>
      </w:r>
      <w:proofErr w:type="spellEnd"/>
      <w:r w:rsidR="001D0D1C">
        <w:rPr>
          <w:rFonts w:eastAsia="Calibri"/>
          <w:color w:val="000000"/>
        </w:rPr>
        <w:t xml:space="preserve"> </w:t>
      </w:r>
      <w:proofErr w:type="spellStart"/>
      <w:r w:rsidR="001D0D1C">
        <w:rPr>
          <w:rFonts w:eastAsia="Calibri"/>
          <w:color w:val="000000"/>
        </w:rPr>
        <w:t>Phú</w:t>
      </w:r>
      <w:proofErr w:type="spellEnd"/>
      <w:r w:rsidR="00BB749C"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Công</w:t>
      </w:r>
      <w:proofErr w:type="spellEnd"/>
      <w:r>
        <w:rPr>
          <w:rFonts w:eastAsia="Calibri"/>
          <w:color w:val="000000"/>
        </w:rPr>
        <w:t xml:space="preserve"> an </w:t>
      </w:r>
      <w:proofErr w:type="spellStart"/>
      <w:r>
        <w:rPr>
          <w:rFonts w:eastAsia="Calibri"/>
          <w:color w:val="000000"/>
        </w:rPr>
        <w:t>huyện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Hạt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Kiểm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lâm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huyện</w:t>
      </w:r>
      <w:proofErr w:type="spellEnd"/>
      <w:r w:rsidR="0078390F">
        <w:rPr>
          <w:rFonts w:eastAsia="Calibri"/>
          <w:color w:val="000000"/>
        </w:rPr>
        <w:t xml:space="preserve"> </w:t>
      </w:r>
      <w:proofErr w:type="spellStart"/>
      <w:r w:rsidR="0078390F">
        <w:rPr>
          <w:rFonts w:eastAsia="Calibri"/>
          <w:color w:val="000000"/>
        </w:rPr>
        <w:t>nghiêm</w:t>
      </w:r>
      <w:proofErr w:type="spellEnd"/>
      <w:r w:rsidR="0078390F">
        <w:rPr>
          <w:rFonts w:eastAsia="Calibri"/>
          <w:color w:val="000000"/>
        </w:rPr>
        <w:t xml:space="preserve"> </w:t>
      </w:r>
      <w:proofErr w:type="spellStart"/>
      <w:r w:rsidR="0078390F">
        <w:rPr>
          <w:rFonts w:eastAsia="Calibri"/>
          <w:color w:val="000000"/>
        </w:rPr>
        <w:t>túc</w:t>
      </w:r>
      <w:proofErr w:type="spellEnd"/>
      <w:r w:rsidR="0078390F">
        <w:rPr>
          <w:rFonts w:eastAsia="Calibri"/>
          <w:color w:val="000000"/>
        </w:rPr>
        <w:t xml:space="preserve"> </w:t>
      </w:r>
      <w:proofErr w:type="spellStart"/>
      <w:r w:rsidR="0078390F">
        <w:rPr>
          <w:rFonts w:eastAsia="Calibri"/>
          <w:color w:val="000000"/>
        </w:rPr>
        <w:t>triển</w:t>
      </w:r>
      <w:proofErr w:type="spellEnd"/>
      <w:r w:rsidR="0078390F">
        <w:rPr>
          <w:rFonts w:eastAsia="Calibri"/>
          <w:color w:val="000000"/>
        </w:rPr>
        <w:t xml:space="preserve"> </w:t>
      </w:r>
      <w:proofErr w:type="spellStart"/>
      <w:r w:rsidR="0078390F">
        <w:rPr>
          <w:rFonts w:eastAsia="Calibri"/>
          <w:color w:val="000000"/>
        </w:rPr>
        <w:t>khai</w:t>
      </w:r>
      <w:proofErr w:type="spellEnd"/>
      <w:r w:rsidR="0078390F">
        <w:rPr>
          <w:rFonts w:eastAsia="Calibri"/>
          <w:color w:val="000000"/>
        </w:rPr>
        <w:t xml:space="preserve"> </w:t>
      </w:r>
      <w:proofErr w:type="spellStart"/>
      <w:r w:rsidR="0078390F">
        <w:rPr>
          <w:rFonts w:eastAsia="Calibri"/>
          <w:color w:val="000000"/>
        </w:rPr>
        <w:t>thực</w:t>
      </w:r>
      <w:proofErr w:type="spellEnd"/>
      <w:r w:rsidR="0078390F">
        <w:rPr>
          <w:rFonts w:eastAsia="Calibri"/>
          <w:color w:val="000000"/>
        </w:rPr>
        <w:t xml:space="preserve"> </w:t>
      </w:r>
      <w:proofErr w:type="spellStart"/>
      <w:r w:rsidR="0078390F">
        <w:rPr>
          <w:rFonts w:eastAsia="Calibri"/>
          <w:color w:val="000000"/>
        </w:rPr>
        <w:t>hiện</w:t>
      </w:r>
      <w:proofErr w:type="spellEnd"/>
      <w:r w:rsidR="000416B8">
        <w:rPr>
          <w:rFonts w:eastAsia="Calibri"/>
          <w:color w:val="000000"/>
        </w:rPr>
        <w:t xml:space="preserve"> </w:t>
      </w:r>
      <w:proofErr w:type="spellStart"/>
      <w:r w:rsidR="000416B8">
        <w:rPr>
          <w:rFonts w:eastAsia="Calibri"/>
          <w:color w:val="000000"/>
        </w:rPr>
        <w:t>nội</w:t>
      </w:r>
      <w:proofErr w:type="spellEnd"/>
      <w:r w:rsidR="000416B8">
        <w:rPr>
          <w:rFonts w:eastAsia="Calibri"/>
          <w:color w:val="000000"/>
        </w:rPr>
        <w:t xml:space="preserve"> dung </w:t>
      </w:r>
      <w:proofErr w:type="spellStart"/>
      <w:r w:rsidR="000416B8">
        <w:rPr>
          <w:rFonts w:eastAsia="Calibri"/>
          <w:color w:val="000000"/>
        </w:rPr>
        <w:t>Công</w:t>
      </w:r>
      <w:proofErr w:type="spellEnd"/>
      <w:r w:rsidR="000416B8">
        <w:rPr>
          <w:rFonts w:eastAsia="Calibri"/>
          <w:color w:val="000000"/>
        </w:rPr>
        <w:t xml:space="preserve"> </w:t>
      </w:r>
      <w:proofErr w:type="spellStart"/>
      <w:r w:rsidR="000416B8">
        <w:rPr>
          <w:rFonts w:eastAsia="Calibri"/>
          <w:color w:val="000000"/>
        </w:rPr>
        <w:t>văn</w:t>
      </w:r>
      <w:proofErr w:type="spellEnd"/>
      <w:r w:rsidR="000416B8">
        <w:rPr>
          <w:rFonts w:eastAsia="Calibri"/>
          <w:color w:val="000000"/>
        </w:rPr>
        <w:t xml:space="preserve"> </w:t>
      </w:r>
      <w:proofErr w:type="spellStart"/>
      <w:r w:rsidR="000416B8">
        <w:rPr>
          <w:rFonts w:eastAsia="Calibri"/>
          <w:color w:val="000000"/>
        </w:rPr>
        <w:t>này</w:t>
      </w:r>
      <w:proofErr w:type="spellEnd"/>
      <w:r w:rsidR="0078390F">
        <w:rPr>
          <w:rFonts w:eastAsia="Calibri"/>
          <w:color w:val="000000"/>
        </w:rPr>
        <w:t>./.</w:t>
      </w:r>
      <w:r w:rsidR="005F1448">
        <w:rPr>
          <w:color w:val="000000"/>
          <w:shd w:val="clear" w:color="auto" w:fill="FFFFFF"/>
        </w:rPr>
        <w:t xml:space="preserve"> </w:t>
      </w:r>
    </w:p>
    <w:tbl>
      <w:tblPr>
        <w:tblW w:w="8787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5243"/>
        <w:gridCol w:w="3544"/>
      </w:tblGrid>
      <w:tr w:rsidR="005F1448" w:rsidRPr="00A83FFF" w:rsidTr="004271A1">
        <w:trPr>
          <w:trHeight w:val="1831"/>
        </w:trPr>
        <w:tc>
          <w:tcPr>
            <w:tcW w:w="5243" w:type="dxa"/>
          </w:tcPr>
          <w:p w:rsidR="005F1448" w:rsidRPr="00A83FFF" w:rsidRDefault="005F1448" w:rsidP="00E70C37">
            <w:pPr>
              <w:widowControl w:val="0"/>
              <w:spacing w:line="264" w:lineRule="auto"/>
              <w:ind w:left="32"/>
              <w:jc w:val="both"/>
            </w:pPr>
            <w:r w:rsidRPr="00A83FFF">
              <w:rPr>
                <w:b/>
                <w:i/>
                <w:sz w:val="24"/>
              </w:rPr>
              <w:t>Nơi nhận</w:t>
            </w:r>
            <w:r w:rsidRPr="00A83FFF">
              <w:t>:</w:t>
            </w:r>
          </w:p>
          <w:p w:rsidR="005F1448" w:rsidRDefault="005F1448" w:rsidP="00E70C37">
            <w:pPr>
              <w:widowControl w:val="0"/>
              <w:spacing w:line="264" w:lineRule="auto"/>
              <w:ind w:left="32"/>
              <w:jc w:val="both"/>
              <w:rPr>
                <w:sz w:val="22"/>
              </w:rPr>
            </w:pPr>
            <w:r w:rsidRPr="00A83FFF">
              <w:rPr>
                <w:sz w:val="22"/>
              </w:rPr>
              <w:t>-</w:t>
            </w:r>
            <w:r>
              <w:t xml:space="preserve"> </w:t>
            </w:r>
            <w:r w:rsidRPr="00A83FFF">
              <w:rPr>
                <w:sz w:val="22"/>
              </w:rPr>
              <w:t>Nh</w:t>
            </w:r>
            <w:r w:rsidRPr="00A83FFF">
              <w:rPr>
                <w:rFonts w:hint="eastAsia"/>
                <w:sz w:val="22"/>
              </w:rPr>
              <w:t>ư</w:t>
            </w:r>
            <w:r w:rsidRPr="00A83FFF">
              <w:rPr>
                <w:sz w:val="22"/>
              </w:rPr>
              <w:t xml:space="preserve"> trên;</w:t>
            </w:r>
          </w:p>
          <w:p w:rsidR="005F1448" w:rsidRDefault="005F1448" w:rsidP="00E70C37">
            <w:pPr>
              <w:widowControl w:val="0"/>
              <w:spacing w:line="264" w:lineRule="auto"/>
              <w:ind w:left="3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 w:rsidR="00835280">
              <w:rPr>
                <w:sz w:val="22"/>
              </w:rPr>
              <w:t>Chủ</w:t>
            </w:r>
            <w:proofErr w:type="spellEnd"/>
            <w:r w:rsidR="00835280">
              <w:rPr>
                <w:sz w:val="22"/>
              </w:rPr>
              <w:t xml:space="preserve"> </w:t>
            </w:r>
            <w:proofErr w:type="spellStart"/>
            <w:r w:rsidR="00835280">
              <w:rPr>
                <w:sz w:val="22"/>
              </w:rPr>
              <w:t>tịch</w:t>
            </w:r>
            <w:proofErr w:type="spellEnd"/>
            <w:r w:rsidR="00835280">
              <w:rPr>
                <w:sz w:val="22"/>
              </w:rPr>
              <w:t xml:space="preserve">, PCT UBND </w:t>
            </w:r>
            <w:proofErr w:type="spellStart"/>
            <w:r w:rsidR="00835280">
              <w:rPr>
                <w:sz w:val="22"/>
              </w:rPr>
              <w:t>huyện</w:t>
            </w:r>
            <w:proofErr w:type="spellEnd"/>
            <w:r w:rsidR="005369F3">
              <w:rPr>
                <w:sz w:val="22"/>
              </w:rPr>
              <w:t>;</w:t>
            </w:r>
          </w:p>
          <w:p w:rsidR="001D0D1C" w:rsidRDefault="001D0D1C" w:rsidP="00E70C37">
            <w:pPr>
              <w:widowControl w:val="0"/>
              <w:spacing w:line="264" w:lineRule="auto"/>
              <w:ind w:left="3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VP: LĐ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CVKT;</w:t>
            </w:r>
          </w:p>
          <w:p w:rsidR="005F1448" w:rsidRPr="0032553E" w:rsidRDefault="00835280" w:rsidP="00E70C37">
            <w:pPr>
              <w:pStyle w:val="BodyText"/>
              <w:spacing w:line="264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gramStart"/>
            <w:r>
              <w:rPr>
                <w:sz w:val="22"/>
              </w:rPr>
              <w:t>:VT</w:t>
            </w:r>
            <w:proofErr w:type="spellEnd"/>
            <w:proofErr w:type="gramEnd"/>
            <w:r w:rsidR="005F1448">
              <w:rPr>
                <w:sz w:val="22"/>
              </w:rPr>
              <w:t>.</w:t>
            </w:r>
          </w:p>
          <w:p w:rsidR="005F1448" w:rsidRPr="00A83FFF" w:rsidRDefault="005F1448" w:rsidP="00E70C37">
            <w:pPr>
              <w:widowControl w:val="0"/>
              <w:spacing w:line="264" w:lineRule="auto"/>
              <w:ind w:left="32"/>
              <w:rPr>
                <w:b/>
                <w:sz w:val="26"/>
              </w:rPr>
            </w:pPr>
          </w:p>
        </w:tc>
        <w:tc>
          <w:tcPr>
            <w:tcW w:w="3544" w:type="dxa"/>
          </w:tcPr>
          <w:p w:rsidR="0078390F" w:rsidRDefault="0078390F" w:rsidP="004271A1">
            <w:pPr>
              <w:widowControl w:val="0"/>
              <w:spacing w:line="264" w:lineRule="auto"/>
              <w:ind w:left="-385" w:firstLine="385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TM. ỦY BAN NHÂN DÂN</w:t>
            </w:r>
          </w:p>
          <w:p w:rsidR="005369F3" w:rsidRDefault="005707EA" w:rsidP="004271A1">
            <w:pPr>
              <w:widowControl w:val="0"/>
              <w:spacing w:line="264" w:lineRule="auto"/>
              <w:ind w:left="-385" w:firstLine="385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KT. </w:t>
            </w:r>
            <w:r w:rsidR="005369F3" w:rsidRPr="00835280">
              <w:rPr>
                <w:b/>
                <w:szCs w:val="26"/>
              </w:rPr>
              <w:t>CHỦ TỊCH</w:t>
            </w:r>
          </w:p>
          <w:p w:rsidR="005707EA" w:rsidRPr="00835280" w:rsidRDefault="005707EA" w:rsidP="004271A1">
            <w:pPr>
              <w:widowControl w:val="0"/>
              <w:spacing w:line="264" w:lineRule="auto"/>
              <w:ind w:left="-385" w:firstLine="385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PHÓ CHỦ TỊCH</w:t>
            </w:r>
          </w:p>
          <w:p w:rsidR="005F1448" w:rsidRPr="003F6737" w:rsidRDefault="005F1448" w:rsidP="00E70C37">
            <w:pPr>
              <w:widowControl w:val="0"/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5F1448" w:rsidRPr="003F6737" w:rsidRDefault="005F1448" w:rsidP="00E70C37">
            <w:pPr>
              <w:widowControl w:val="0"/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5F1448" w:rsidRPr="003F6737" w:rsidRDefault="005F1448" w:rsidP="00E70C37">
            <w:pPr>
              <w:widowControl w:val="0"/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5F1448" w:rsidRPr="003F6737" w:rsidRDefault="005F1448" w:rsidP="00E70C37">
            <w:pPr>
              <w:widowControl w:val="0"/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5F1448" w:rsidRPr="00B9066A" w:rsidRDefault="005707EA" w:rsidP="00E70C37">
            <w:pPr>
              <w:widowControl w:val="0"/>
              <w:spacing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Cs w:val="26"/>
              </w:rPr>
              <w:t>Lê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Thanh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Hồ</w:t>
            </w:r>
            <w:proofErr w:type="spellEnd"/>
          </w:p>
        </w:tc>
      </w:tr>
      <w:tr w:rsidR="005F1448" w:rsidRPr="00A83FFF" w:rsidTr="004271A1">
        <w:tc>
          <w:tcPr>
            <w:tcW w:w="5243" w:type="dxa"/>
          </w:tcPr>
          <w:p w:rsidR="005F1448" w:rsidRPr="00A83FFF" w:rsidRDefault="005F1448" w:rsidP="00E70C37">
            <w:pPr>
              <w:widowControl w:val="0"/>
              <w:ind w:left="32"/>
              <w:jc w:val="both"/>
              <w:rPr>
                <w:b/>
                <w:i/>
                <w:sz w:val="24"/>
              </w:rPr>
            </w:pPr>
          </w:p>
        </w:tc>
        <w:tc>
          <w:tcPr>
            <w:tcW w:w="3544" w:type="dxa"/>
          </w:tcPr>
          <w:p w:rsidR="005F1448" w:rsidRPr="00B9066A" w:rsidRDefault="005F1448" w:rsidP="00E70C3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94E98" w:rsidRPr="00A83FFF" w:rsidTr="004271A1">
        <w:tc>
          <w:tcPr>
            <w:tcW w:w="5243" w:type="dxa"/>
          </w:tcPr>
          <w:p w:rsidR="00F94E98" w:rsidRDefault="00F94E98" w:rsidP="00E70C37">
            <w:pPr>
              <w:widowControl w:val="0"/>
              <w:ind w:left="32"/>
              <w:jc w:val="both"/>
              <w:rPr>
                <w:b/>
                <w:i/>
                <w:sz w:val="24"/>
              </w:rPr>
            </w:pPr>
          </w:p>
          <w:p w:rsidR="00F94E98" w:rsidRPr="00A83FFF" w:rsidRDefault="00F94E98" w:rsidP="00E70C37">
            <w:pPr>
              <w:widowControl w:val="0"/>
              <w:ind w:left="32"/>
              <w:jc w:val="both"/>
              <w:rPr>
                <w:b/>
                <w:i/>
                <w:sz w:val="24"/>
              </w:rPr>
            </w:pPr>
          </w:p>
        </w:tc>
        <w:tc>
          <w:tcPr>
            <w:tcW w:w="3544" w:type="dxa"/>
          </w:tcPr>
          <w:p w:rsidR="00F94E98" w:rsidRPr="00B9066A" w:rsidRDefault="00F94E98" w:rsidP="00E70C3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94E98" w:rsidRDefault="00F94E98" w:rsidP="00915ABC">
      <w:pPr>
        <w:jc w:val="center"/>
        <w:rPr>
          <w:b/>
          <w:lang w:val="nl-NL"/>
        </w:rPr>
      </w:pPr>
    </w:p>
    <w:p w:rsidR="00AD2041" w:rsidRDefault="00AD2041" w:rsidP="006D52C7">
      <w:pPr>
        <w:rPr>
          <w:b/>
          <w:lang w:val="nl-NL"/>
        </w:rPr>
      </w:pPr>
    </w:p>
    <w:p w:rsidR="006D52C7" w:rsidRDefault="006D52C7" w:rsidP="00915ABC">
      <w:pPr>
        <w:jc w:val="center"/>
        <w:rPr>
          <w:b/>
          <w:lang w:val="nl-NL"/>
        </w:rPr>
      </w:pPr>
    </w:p>
    <w:p w:rsidR="00F741B5" w:rsidRDefault="00F741B5" w:rsidP="00915ABC">
      <w:pPr>
        <w:jc w:val="center"/>
        <w:rPr>
          <w:b/>
          <w:lang w:val="nl-NL"/>
        </w:rPr>
      </w:pPr>
    </w:p>
    <w:tbl>
      <w:tblPr>
        <w:tblW w:w="9495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5243"/>
        <w:gridCol w:w="4252"/>
      </w:tblGrid>
      <w:tr w:rsidR="00203A5D" w:rsidRPr="00A83FFF" w:rsidTr="00E70C37">
        <w:tc>
          <w:tcPr>
            <w:tcW w:w="5243" w:type="dxa"/>
          </w:tcPr>
          <w:p w:rsidR="00203A5D" w:rsidRPr="00752EB8" w:rsidRDefault="00203A5D" w:rsidP="00752EB8">
            <w:pPr>
              <w:spacing w:after="200" w:line="276" w:lineRule="auto"/>
              <w:rPr>
                <w:b/>
                <w:i/>
                <w:sz w:val="24"/>
                <w:lang w:val="nl-NL"/>
              </w:rPr>
            </w:pPr>
          </w:p>
        </w:tc>
        <w:tc>
          <w:tcPr>
            <w:tcW w:w="4252" w:type="dxa"/>
          </w:tcPr>
          <w:p w:rsidR="00203A5D" w:rsidRPr="00B9066A" w:rsidRDefault="00203A5D" w:rsidP="00E70C3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03A5D" w:rsidRPr="00203A5D" w:rsidRDefault="00203A5D" w:rsidP="00203A5D">
      <w:pPr>
        <w:widowControl w:val="0"/>
        <w:spacing w:line="312" w:lineRule="auto"/>
        <w:jc w:val="both"/>
        <w:rPr>
          <w:b/>
          <w:color w:val="000000"/>
          <w:shd w:val="clear" w:color="auto" w:fill="FFFFFF"/>
        </w:rPr>
      </w:pPr>
    </w:p>
    <w:sectPr w:rsidR="00203A5D" w:rsidRPr="00203A5D" w:rsidSect="006D52C7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1211"/>
    <w:multiLevelType w:val="hybridMultilevel"/>
    <w:tmpl w:val="6AB63A60"/>
    <w:lvl w:ilvl="0" w:tplc="8A8ED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06B75"/>
    <w:multiLevelType w:val="hybridMultilevel"/>
    <w:tmpl w:val="857414C4"/>
    <w:lvl w:ilvl="0" w:tplc="1B5CF7F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6C"/>
    <w:rsid w:val="000416B8"/>
    <w:rsid w:val="000A09A8"/>
    <w:rsid w:val="000E64A3"/>
    <w:rsid w:val="0016779C"/>
    <w:rsid w:val="001B7393"/>
    <w:rsid w:val="001D0D1C"/>
    <w:rsid w:val="00201AD7"/>
    <w:rsid w:val="00202DE8"/>
    <w:rsid w:val="00203A5D"/>
    <w:rsid w:val="00204557"/>
    <w:rsid w:val="002C7665"/>
    <w:rsid w:val="00364615"/>
    <w:rsid w:val="003C2155"/>
    <w:rsid w:val="003F6737"/>
    <w:rsid w:val="00400EE0"/>
    <w:rsid w:val="004271A1"/>
    <w:rsid w:val="004915A2"/>
    <w:rsid w:val="00511958"/>
    <w:rsid w:val="005369F3"/>
    <w:rsid w:val="005707EA"/>
    <w:rsid w:val="005D56E8"/>
    <w:rsid w:val="005F1448"/>
    <w:rsid w:val="00631DAD"/>
    <w:rsid w:val="006808CD"/>
    <w:rsid w:val="006D52C7"/>
    <w:rsid w:val="00752EB8"/>
    <w:rsid w:val="0078390F"/>
    <w:rsid w:val="007E6E7D"/>
    <w:rsid w:val="00835280"/>
    <w:rsid w:val="008F23F0"/>
    <w:rsid w:val="0090361D"/>
    <w:rsid w:val="00915ABC"/>
    <w:rsid w:val="00943C4D"/>
    <w:rsid w:val="00992301"/>
    <w:rsid w:val="009B7A36"/>
    <w:rsid w:val="00A132A9"/>
    <w:rsid w:val="00AD2041"/>
    <w:rsid w:val="00AD7FCB"/>
    <w:rsid w:val="00B229E8"/>
    <w:rsid w:val="00B96518"/>
    <w:rsid w:val="00BB749C"/>
    <w:rsid w:val="00BC06A9"/>
    <w:rsid w:val="00C57502"/>
    <w:rsid w:val="00C60443"/>
    <w:rsid w:val="00CF6470"/>
    <w:rsid w:val="00D42948"/>
    <w:rsid w:val="00E138F0"/>
    <w:rsid w:val="00E27ECC"/>
    <w:rsid w:val="00E4141D"/>
    <w:rsid w:val="00EA192B"/>
    <w:rsid w:val="00ED0E36"/>
    <w:rsid w:val="00ED1279"/>
    <w:rsid w:val="00ED656C"/>
    <w:rsid w:val="00F2236C"/>
    <w:rsid w:val="00F31AA2"/>
    <w:rsid w:val="00F741B5"/>
    <w:rsid w:val="00F94E98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2236C"/>
    <w:pPr>
      <w:keepNext/>
      <w:jc w:val="both"/>
      <w:outlineLvl w:val="0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5A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36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TableGrid">
    <w:name w:val="Table Grid"/>
    <w:basedOn w:val="TableNormal"/>
    <w:uiPriority w:val="59"/>
    <w:rsid w:val="00F2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144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144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15ABC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2236C"/>
    <w:pPr>
      <w:keepNext/>
      <w:jc w:val="both"/>
      <w:outlineLvl w:val="0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5A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36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TableGrid">
    <w:name w:val="Table Grid"/>
    <w:basedOn w:val="TableNormal"/>
    <w:uiPriority w:val="59"/>
    <w:rsid w:val="00F2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144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144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15ABC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8840-8A7D-4F15-8934-F8E0C5D3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HCC37</dc:creator>
  <cp:lastModifiedBy>HP Notebook</cp:lastModifiedBy>
  <cp:revision>5</cp:revision>
  <cp:lastPrinted>2022-05-05T03:30:00Z</cp:lastPrinted>
  <dcterms:created xsi:type="dcterms:W3CDTF">2019-10-24T07:28:00Z</dcterms:created>
  <dcterms:modified xsi:type="dcterms:W3CDTF">2022-05-06T00:57:00Z</dcterms:modified>
</cp:coreProperties>
</file>